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eastAsia="Calibri" w:cs="Times New Roman"/>
          <w:b/>
          <w:color w:val="auto"/>
          <w:sz w:val="28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eastAsia="Calibri" w:cs="Times New Roman"/>
          <w:b/>
          <w:color w:val="auto"/>
          <w:sz w:val="28"/>
          <w:lang w:eastAsia="en-US"/>
        </w:rPr>
      </w:pPr>
      <w:r w:rsidRPr="00FF3E1A">
        <w:rPr>
          <w:rFonts w:eastAsia="Calibri" w:cs="Times New Roman"/>
          <w:b/>
          <w:color w:val="auto"/>
          <w:sz w:val="28"/>
          <w:lang w:eastAsia="en-US"/>
        </w:rPr>
        <w:t>Nie daj się pokonać wahaniom nastroju w czasie menopauzy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iCs/>
          <w:color w:val="auto"/>
          <w:sz w:val="24"/>
          <w:szCs w:val="24"/>
          <w:lang w:eastAsia="en-US"/>
        </w:rPr>
      </w:pPr>
      <w:r w:rsidRPr="00FF3E1A">
        <w:rPr>
          <w:rFonts w:eastAsia="Calibri" w:cs="Times New Roman"/>
          <w:b/>
          <w:color w:val="auto"/>
          <w:sz w:val="24"/>
          <w:szCs w:val="24"/>
          <w:lang w:eastAsia="en-US"/>
        </w:rPr>
        <w:t>Aż 86% Polek uznaje wahania nastrojów za najczęstszy z objawów menopauzy</w:t>
      </w:r>
      <w:r w:rsidRPr="00FF3E1A">
        <w:rPr>
          <w:rFonts w:eastAsia="Calibri" w:cs="Times New Roman"/>
          <w:b/>
          <w:color w:val="auto"/>
          <w:sz w:val="24"/>
          <w:szCs w:val="24"/>
          <w:vertAlign w:val="superscript"/>
          <w:lang w:eastAsia="en-US"/>
        </w:rPr>
        <w:footnoteReference w:id="2"/>
      </w:r>
      <w:r w:rsidRPr="00FF3E1A">
        <w:rPr>
          <w:rFonts w:eastAsia="Calibri" w:cs="Times New Roman"/>
          <w:b/>
          <w:color w:val="auto"/>
          <w:sz w:val="24"/>
          <w:szCs w:val="24"/>
          <w:lang w:eastAsia="en-US"/>
        </w:rPr>
        <w:t xml:space="preserve">. Czy naprzemienne odczuwanie skrajnych emocji w tym czasie jest nieuniknione? Odpowiadamy na to pytanie wraz z ekspertem portalu Zdrowa Ona, ginekologiem, seksuologiem </w:t>
      </w:r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 xml:space="preserve">prof. dr hab. n. med. Violettą </w:t>
      </w:r>
      <w:proofErr w:type="spellStart"/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>Skrzypulec</w:t>
      </w:r>
      <w:proofErr w:type="spellEnd"/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>-Plintą.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i/>
          <w:iCs/>
          <w:color w:val="404040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szCs w:val="24"/>
          <w:lang w:eastAsia="en-US"/>
        </w:rPr>
      </w:pPr>
      <w:r w:rsidRPr="00FF3E1A">
        <w:rPr>
          <w:rFonts w:eastAsia="Calibri" w:cs="Times New Roman"/>
          <w:color w:val="auto"/>
          <w:sz w:val="24"/>
          <w:szCs w:val="24"/>
          <w:lang w:eastAsia="en-US"/>
        </w:rPr>
        <w:t xml:space="preserve">Zmiany hormonalne i odczucia związane z wejściem w nowy etap życia mogą zakłócić psychiczny komfort kobiety w okresie menopauzy. Charakterystyczna dla tego czasu „huśtawka nastrojów” - doświadczanie zmiennych uczuć, takich jak radość, lęk, szczęście, stres i strach - spowodowana jest </w:t>
      </w:r>
      <w:r>
        <w:rPr>
          <w:rFonts w:eastAsia="Calibri" w:cs="Times New Roman"/>
          <w:color w:val="auto"/>
          <w:sz w:val="24"/>
          <w:szCs w:val="24"/>
          <w:lang w:eastAsia="en-US"/>
        </w:rPr>
        <w:t xml:space="preserve">także </w:t>
      </w:r>
      <w:r w:rsidRPr="00FF3E1A">
        <w:rPr>
          <w:rFonts w:eastAsia="Calibri" w:cs="Times New Roman"/>
          <w:color w:val="auto"/>
          <w:sz w:val="24"/>
          <w:szCs w:val="24"/>
          <w:lang w:eastAsia="en-US"/>
        </w:rPr>
        <w:t>zmianami hormonalnymi, w tym spadkiem stężenia estrogenów w organizmie kobiety.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szCs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i/>
          <w:color w:val="auto"/>
          <w:sz w:val="24"/>
          <w:lang w:eastAsia="en-US"/>
        </w:rPr>
      </w:pP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Nie każda kobieta w czasie menopauzy musi doświadczać nieprzyjemnych objawów związanych z wahaniami nastroju. Dla wielu jest to jednak trudny do zaakceptowania okres zmian, a bagatelizowanie swojego samopoczucia i zdrowia psychicznego </w:t>
      </w:r>
      <w:r w:rsidR="00D06BDA">
        <w:rPr>
          <w:rFonts w:eastAsia="Calibri" w:cs="Times New Roman"/>
          <w:i/>
          <w:color w:val="auto"/>
          <w:sz w:val="24"/>
          <w:lang w:eastAsia="en-US"/>
        </w:rPr>
        <w:t xml:space="preserve">w skrajnych przypadkach 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może doprowadzić nawet do depresji. </w:t>
      </w:r>
      <w:r w:rsidR="00C2530D">
        <w:rPr>
          <w:rFonts w:eastAsia="Calibri" w:cs="Times New Roman"/>
          <w:i/>
          <w:color w:val="auto"/>
          <w:sz w:val="24"/>
          <w:lang w:eastAsia="en-US"/>
        </w:rPr>
        <w:t>Warto w tym czasie rozpocząć aktywności, które</w:t>
      </w:r>
      <w:r w:rsidR="00C2530D" w:rsidRPr="00C2530D">
        <w:rPr>
          <w:rFonts w:eastAsia="Calibri" w:cs="Times New Roman"/>
          <w:i/>
          <w:color w:val="auto"/>
          <w:sz w:val="24"/>
          <w:lang w:eastAsia="en-US"/>
        </w:rPr>
        <w:t xml:space="preserve"> poprawią komfort i jakość codziennego funkcjonowania</w:t>
      </w:r>
      <w:r w:rsidR="00C2530D">
        <w:rPr>
          <w:rFonts w:eastAsia="Calibri" w:cs="Times New Roman"/>
          <w:i/>
          <w:color w:val="auto"/>
          <w:sz w:val="24"/>
          <w:lang w:eastAsia="en-US"/>
        </w:rPr>
        <w:t xml:space="preserve"> oraz</w:t>
      </w:r>
      <w:r w:rsidR="00C2530D" w:rsidRPr="00C2530D">
        <w:rPr>
          <w:rFonts w:eastAsia="Calibri" w:cs="Times New Roman"/>
          <w:i/>
          <w:color w:val="auto"/>
          <w:sz w:val="24"/>
          <w:lang w:eastAsia="en-US"/>
        </w:rPr>
        <w:t xml:space="preserve"> </w:t>
      </w:r>
      <w:r w:rsidR="00C2530D">
        <w:rPr>
          <w:rFonts w:eastAsia="Calibri" w:cs="Times New Roman"/>
          <w:i/>
          <w:color w:val="auto"/>
          <w:sz w:val="24"/>
          <w:lang w:eastAsia="en-US"/>
        </w:rPr>
        <w:t>porozmawiać</w:t>
      </w:r>
      <w:r w:rsidR="00C2530D">
        <w:rPr>
          <w:rFonts w:eastAsia="Calibri" w:cs="Times New Roman"/>
          <w:i/>
          <w:color w:val="auto"/>
          <w:sz w:val="24"/>
          <w:lang w:eastAsia="en-US"/>
        </w:rPr>
        <w:br/>
        <w:t xml:space="preserve">na ten temat 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>z ginekologiem</w:t>
      </w:r>
      <w:r w:rsidR="00C2530D">
        <w:rPr>
          <w:rFonts w:eastAsia="Calibri" w:cs="Times New Roman"/>
          <w:i/>
          <w:color w:val="auto"/>
          <w:sz w:val="24"/>
          <w:lang w:eastAsia="en-US"/>
        </w:rPr>
        <w:t>. Specjalista po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dokładnym wywiadzie zaproponuje </w:t>
      </w:r>
      <w:r w:rsidR="00C2530D">
        <w:rPr>
          <w:rFonts w:eastAsia="Calibri" w:cs="Times New Roman"/>
          <w:i/>
          <w:color w:val="auto"/>
          <w:sz w:val="24"/>
          <w:lang w:eastAsia="en-US"/>
        </w:rPr>
        <w:t xml:space="preserve">odpowiednie rozwiązanie i dobierze 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>dostosowaną do potrzeb</w:t>
      </w:r>
      <w:r w:rsidR="00C2530D">
        <w:rPr>
          <w:rFonts w:eastAsia="Calibri" w:cs="Times New Roman"/>
          <w:i/>
          <w:color w:val="auto"/>
          <w:sz w:val="24"/>
          <w:lang w:eastAsia="en-US"/>
        </w:rPr>
        <w:t xml:space="preserve"> kobiety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hormonalną terapię menopauzalną </w:t>
      </w:r>
      <w:r w:rsidRPr="001E484C">
        <w:rPr>
          <w:rFonts w:eastAsia="Calibri" w:cs="Times New Roman"/>
          <w:iCs/>
          <w:color w:val="auto"/>
          <w:sz w:val="24"/>
          <w:szCs w:val="24"/>
          <w:lang w:eastAsia="en-US"/>
        </w:rPr>
        <w:t xml:space="preserve">– </w:t>
      </w:r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 xml:space="preserve">tłumaczy ekspert programu „Zdrowa ONA”, ginekolog, seksuolog, prof. dr hab. n. med. Violetta </w:t>
      </w:r>
      <w:proofErr w:type="spellStart"/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>Skrzypulec</w:t>
      </w:r>
      <w:proofErr w:type="spellEnd"/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>-Plinta.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  <w:r w:rsidRPr="00FF3E1A">
        <w:rPr>
          <w:rFonts w:eastAsia="Calibri" w:cs="Times New Roman"/>
          <w:color w:val="auto"/>
          <w:sz w:val="24"/>
          <w:lang w:eastAsia="en-US"/>
        </w:rPr>
        <w:tab/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color w:val="auto"/>
          <w:sz w:val="24"/>
          <w:lang w:eastAsia="en-US"/>
        </w:rPr>
      </w:pPr>
      <w:r w:rsidRPr="00FF3E1A">
        <w:rPr>
          <w:rFonts w:eastAsia="Calibri" w:cs="Times New Roman"/>
          <w:b/>
          <w:color w:val="auto"/>
          <w:sz w:val="24"/>
          <w:lang w:eastAsia="en-US"/>
        </w:rPr>
        <w:tab/>
        <w:t xml:space="preserve">       W JAKI SPOSÓB RADZIĆ SOBIE Z WAHANIAMI NASTROJU? 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  <w:r w:rsidRPr="00FF3E1A">
        <w:rPr>
          <w:rFonts w:eastAsia="Calibri" w:cs="Times New Roman"/>
          <w:b/>
          <w:color w:val="auto"/>
          <w:sz w:val="24"/>
          <w:lang w:eastAsia="en-US"/>
        </w:rPr>
        <w:t>ZMIEŃ PODEJŚCIE DO ŻYCIA</w:t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 - Kondycja psychiczna i samopoczucie są w dużej mierze uzależnione od naszego nastawienia. Menopauza to początek pięknego etapu w życiu kobiety, czas nowych wyzwań, stawiania przed sobą nowych celów i w taki sposób warto o niej myśleć. Przekwitanie nie jest dowodem przemijającego czasu, lecz momentem, w którym trzeba wypracować postawę względem wieku i zacząć czerpać z niej siłę. Uprawiaj aktywności sprawiające ci radość, przyjrzyj się pozytywnym skutkom twoich działań.  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color w:val="auto"/>
          <w:sz w:val="24"/>
          <w:lang w:eastAsia="en-US"/>
        </w:rPr>
      </w:pPr>
    </w:p>
    <w:p w:rsid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color w:val="auto"/>
          <w:sz w:val="24"/>
          <w:lang w:eastAsia="en-US"/>
        </w:rPr>
      </w:pPr>
    </w:p>
    <w:p w:rsidR="004842B5" w:rsidRDefault="004842B5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color w:val="auto"/>
          <w:sz w:val="24"/>
          <w:lang w:eastAsia="en-US"/>
        </w:rPr>
      </w:pPr>
    </w:p>
    <w:p w:rsidR="004842B5" w:rsidRDefault="004842B5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szCs w:val="24"/>
          <w:lang w:eastAsia="en-US"/>
        </w:rPr>
      </w:pPr>
      <w:r w:rsidRPr="00FF3E1A">
        <w:rPr>
          <w:rFonts w:eastAsia="Calibri" w:cs="Times New Roman"/>
          <w:b/>
          <w:color w:val="auto"/>
          <w:sz w:val="24"/>
          <w:lang w:eastAsia="en-US"/>
        </w:rPr>
        <w:t>UPRAWIAJ SPORT I ZADBAJ O DIETĘ</w:t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 - Systematyczne ćwiczenia mają korzystny wpływ na ciało i organizm na każdym etapie życia. </w:t>
      </w:r>
      <w:r w:rsidRPr="00FF3E1A">
        <w:rPr>
          <w:rFonts w:eastAsia="Calibri" w:cs="Times New Roman"/>
          <w:color w:val="auto"/>
          <w:sz w:val="24"/>
          <w:szCs w:val="24"/>
          <w:lang w:eastAsia="en-US"/>
        </w:rPr>
        <w:t xml:space="preserve">Zacznij od kilku ćwiczeń i stopniowo zwiększaj czas treningu. Z czasem pójdzie łatwiej i będziesz ćwiczyć systematycznie! Regularna aktywność fizyczna i zdrowa dieta jeszcze przed menopauzą sprawiają, że jej objawy, w tym wahania nastrojów są znacznie łagodniejsze. 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i/>
          <w:color w:val="auto"/>
          <w:sz w:val="24"/>
          <w:szCs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  <w:r w:rsidRPr="00FF3E1A">
        <w:rPr>
          <w:rFonts w:eastAsia="Calibri" w:cs="Times New Roman"/>
          <w:b/>
          <w:color w:val="auto"/>
          <w:sz w:val="24"/>
          <w:lang w:eastAsia="en-US"/>
        </w:rPr>
        <w:t>DBAJ O DOBRY WYPOCZYNEK</w:t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 - 54% kobiet jako najczęstszy objaw menopauzy wskazuje zaburzenia snu, dlatego tak istotne w tym czasie jest zaplanowanie relaksu</w:t>
      </w:r>
      <w:r w:rsidR="000B6460">
        <w:rPr>
          <w:rStyle w:val="Odwoanieprzypisudolnego"/>
          <w:rFonts w:eastAsia="Calibri"/>
          <w:color w:val="auto"/>
          <w:sz w:val="24"/>
          <w:lang w:eastAsia="en-US"/>
        </w:rPr>
        <w:footnoteReference w:id="3"/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. Odpoczynek, który regeneruje siły, pozwoli uniknąć rozdrażnienia i nagłych wahań nastroju. Zadbaj o regularny sen i znajdź czas na wypoczynek kiedy poczujesz zmęczenie. Pamiętaj, że  odprężająca może być także długa kąpiel czy masaż wykonany przez partnera.  </w:t>
      </w:r>
    </w:p>
    <w:p w:rsid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  <w:r w:rsidRPr="00FF3E1A">
        <w:rPr>
          <w:rFonts w:eastAsia="Calibri" w:cs="Times New Roman"/>
          <w:b/>
          <w:color w:val="auto"/>
          <w:sz w:val="24"/>
          <w:lang w:eastAsia="en-US"/>
        </w:rPr>
        <w:t>HORMONALNA TERAPIA MENOPAUZALNA</w:t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 - Za drażliwość w czasie menopauzy może odpowiadać niedobór estrogenów, dlatego to ich dostarczanie stanowi podstawę działania HTM. Syntetyczne hormony zawarte w HTM </w:t>
      </w:r>
      <w:r w:rsidR="00E217AF">
        <w:rPr>
          <w:rFonts w:eastAsia="Calibri" w:cs="Times New Roman"/>
          <w:color w:val="auto"/>
          <w:sz w:val="24"/>
          <w:lang w:eastAsia="en-US"/>
        </w:rPr>
        <w:t>działają podobnie do hormonów</w:t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 człowieka, dlatego są skuteczne </w:t>
      </w:r>
      <w:r w:rsidR="00E217AF">
        <w:rPr>
          <w:rFonts w:eastAsia="Calibri" w:cs="Times New Roman"/>
          <w:color w:val="auto"/>
          <w:sz w:val="24"/>
          <w:lang w:eastAsia="en-US"/>
        </w:rPr>
        <w:t>w łagodzeniu objawów menopauzy.</w:t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 Porozmawiaj o tym z ginekologiem, który pomoże dobrać Ci jej najlepszą metodę.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i/>
          <w:color w:val="auto"/>
          <w:sz w:val="24"/>
          <w:lang w:eastAsia="en-US"/>
        </w:rPr>
      </w:pP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Terapię hormonalną można przyjmować w formie doustnej, podskórnej, </w:t>
      </w:r>
      <w:proofErr w:type="spellStart"/>
      <w:r w:rsidRPr="00FF3E1A">
        <w:rPr>
          <w:rFonts w:eastAsia="Calibri" w:cs="Times New Roman"/>
          <w:i/>
          <w:color w:val="auto"/>
          <w:sz w:val="24"/>
          <w:lang w:eastAsia="en-US"/>
        </w:rPr>
        <w:t>domiejscowej</w:t>
      </w:r>
      <w:proofErr w:type="spellEnd"/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czy </w:t>
      </w:r>
      <w:proofErr w:type="spellStart"/>
      <w:r w:rsidRPr="00FF3E1A">
        <w:rPr>
          <w:rFonts w:eastAsia="Calibri" w:cs="Times New Roman"/>
          <w:i/>
          <w:color w:val="auto"/>
          <w:sz w:val="24"/>
          <w:lang w:eastAsia="en-US"/>
        </w:rPr>
        <w:t>transdermalnej</w:t>
      </w:r>
      <w:proofErr w:type="spellEnd"/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np. w </w:t>
      </w:r>
      <w:proofErr w:type="spellStart"/>
      <w:r w:rsidRPr="00FF3E1A">
        <w:rPr>
          <w:rFonts w:eastAsia="Calibri" w:cs="Times New Roman"/>
          <w:i/>
          <w:color w:val="auto"/>
          <w:sz w:val="24"/>
          <w:lang w:eastAsia="en-US"/>
        </w:rPr>
        <w:t>spray’u</w:t>
      </w:r>
      <w:proofErr w:type="spellEnd"/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z estradiolem. </w:t>
      </w:r>
      <w:r w:rsidR="004144F9">
        <w:rPr>
          <w:rFonts w:eastAsia="Calibri" w:cs="Times New Roman"/>
          <w:i/>
          <w:color w:val="auto"/>
          <w:sz w:val="24"/>
          <w:lang w:eastAsia="en-US"/>
        </w:rPr>
        <w:t>Jest to najnowocześniejsza forma HTM, zapewniająca wygodę i dyskrecję stosowania.</w:t>
      </w:r>
      <w:r w:rsidR="004144F9" w:rsidRPr="004144F9">
        <w:rPr>
          <w:rFonts w:eastAsia="Calibri" w:cs="Times New Roman"/>
          <w:i/>
          <w:color w:val="auto"/>
          <w:sz w:val="24"/>
          <w:lang w:eastAsia="en-US"/>
        </w:rPr>
        <w:t xml:space="preserve"> 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Kobiety, które mają zachowaną macicę powinny dodatkowo wzmacniać tę terapię </w:t>
      </w:r>
      <w:proofErr w:type="spellStart"/>
      <w:r w:rsidRPr="00FF3E1A">
        <w:rPr>
          <w:rFonts w:eastAsia="Calibri" w:cs="Times New Roman"/>
          <w:i/>
          <w:color w:val="auto"/>
          <w:sz w:val="24"/>
          <w:lang w:eastAsia="en-US"/>
        </w:rPr>
        <w:t>progestagenami</w:t>
      </w:r>
      <w:proofErr w:type="spellEnd"/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–</w:t>
      </w:r>
      <w:r w:rsidRPr="00FF3E1A">
        <w:rPr>
          <w:rFonts w:eastAsia="Calibri" w:cs="Times New Roman"/>
          <w:color w:val="auto"/>
          <w:sz w:val="24"/>
          <w:lang w:eastAsia="en-US"/>
        </w:rPr>
        <w:t xml:space="preserve"> </w:t>
      </w:r>
      <w:r w:rsidRPr="00FF3E1A">
        <w:rPr>
          <w:rFonts w:eastAsia="Calibri" w:cs="Times New Roman"/>
          <w:b/>
          <w:color w:val="auto"/>
          <w:sz w:val="24"/>
          <w:lang w:eastAsia="en-US"/>
        </w:rPr>
        <w:t xml:space="preserve">dodaje </w:t>
      </w:r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 xml:space="preserve">ekspert programu „Zdrowa ONA” prof. dr hab. n. med. Violetta </w:t>
      </w:r>
      <w:proofErr w:type="spellStart"/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>Skrzypulec</w:t>
      </w:r>
      <w:proofErr w:type="spellEnd"/>
      <w:r w:rsidRPr="00FF3E1A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>-Plinta.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eastAsia="Calibri" w:cs="Times New Roman"/>
          <w:color w:val="auto"/>
          <w:sz w:val="24"/>
          <w:lang w:eastAsia="en-US"/>
        </w:rPr>
      </w:pPr>
      <w:r w:rsidRPr="00FF3E1A">
        <w:rPr>
          <w:rFonts w:eastAsia="Calibri" w:cs="Times New Roman"/>
          <w:b/>
          <w:color w:val="auto"/>
          <w:sz w:val="24"/>
          <w:lang w:eastAsia="en-US"/>
        </w:rPr>
        <w:t xml:space="preserve">ZWRÓĆ SIĘ </w:t>
      </w:r>
      <w:r w:rsidR="003910CE">
        <w:rPr>
          <w:rFonts w:eastAsia="Calibri" w:cs="Times New Roman"/>
          <w:b/>
          <w:color w:val="auto"/>
          <w:sz w:val="24"/>
          <w:lang w:eastAsia="en-US"/>
        </w:rPr>
        <w:t>P</w:t>
      </w:r>
      <w:r w:rsidRPr="00FF3E1A">
        <w:rPr>
          <w:rFonts w:eastAsia="Calibri" w:cs="Times New Roman"/>
          <w:b/>
          <w:color w:val="auto"/>
          <w:sz w:val="24"/>
          <w:lang w:eastAsia="en-US"/>
        </w:rPr>
        <w:t>O POMOC DO NAJBLIŻSZYCH</w:t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525F" w:rsidRDefault="00FF3E1A" w:rsidP="00DA77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i/>
          <w:color w:val="auto"/>
          <w:sz w:val="24"/>
          <w:lang w:eastAsia="en-US"/>
        </w:rPr>
      </w:pP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O swoich obawach związanych z menopauzą porozmawiaj z </w:t>
      </w:r>
      <w:r w:rsidR="00CE7D17">
        <w:rPr>
          <w:rFonts w:eastAsia="Calibri" w:cs="Times New Roman"/>
          <w:i/>
          <w:color w:val="auto"/>
          <w:sz w:val="24"/>
          <w:lang w:eastAsia="en-US"/>
        </w:rPr>
        <w:t>bliskimi Ci osobami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. Nie bój się mówić o swoich lękach oraz o tym, że masz gorszy dzień. </w:t>
      </w:r>
      <w:r w:rsidR="001E484C" w:rsidRPr="00FF3E1A">
        <w:rPr>
          <w:rFonts w:eastAsia="Calibri" w:cs="Times New Roman"/>
          <w:i/>
          <w:color w:val="auto"/>
          <w:sz w:val="24"/>
          <w:lang w:eastAsia="en-US"/>
        </w:rPr>
        <w:t xml:space="preserve">Jeżeli objawy są zbyt dokuczliwe poproś o wyrozumiałość. 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Pamiętaj, 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 xml:space="preserve">że twoi </w:t>
      </w:r>
      <w:r w:rsidR="00CE7D17">
        <w:rPr>
          <w:rFonts w:eastAsia="Calibri" w:cs="Times New Roman"/>
          <w:i/>
          <w:color w:val="auto"/>
          <w:sz w:val="24"/>
          <w:lang w:eastAsia="en-US"/>
        </w:rPr>
        <w:t>najbliżsi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 xml:space="preserve"> 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>mogą potrzebować wskazówek, jak reagować na zmienne nastroje oraz</w:t>
      </w:r>
      <w:r w:rsidR="00CE7D17">
        <w:rPr>
          <w:rFonts w:eastAsia="Calibri" w:cs="Times New Roman"/>
          <w:i/>
          <w:color w:val="auto"/>
          <w:sz w:val="24"/>
          <w:lang w:eastAsia="en-US"/>
        </w:rPr>
        <w:t xml:space="preserve"> jak odpowiedzieć na twoją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>potrzebę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>wsparcia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>, które pozw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>oli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>złagodzić negatywne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 xml:space="preserve"> emocje. Bli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 xml:space="preserve">skie osoby mogą pomóc </w:t>
      </w:r>
      <w:r w:rsidR="00CE7D17">
        <w:rPr>
          <w:rFonts w:eastAsia="Calibri" w:cs="Times New Roman"/>
          <w:i/>
          <w:color w:val="auto"/>
          <w:sz w:val="24"/>
          <w:lang w:eastAsia="en-US"/>
        </w:rPr>
        <w:t>ci przejść przez ten trudny czas łagodniej</w:t>
      </w:r>
      <w:r w:rsidRPr="00FF3E1A">
        <w:rPr>
          <w:rFonts w:eastAsia="Calibri" w:cs="Times New Roman"/>
          <w:i/>
          <w:color w:val="auto"/>
          <w:sz w:val="24"/>
          <w:lang w:eastAsia="en-US"/>
        </w:rPr>
        <w:t>. W niektórych przypadkach warto zwrócić się po pomoc do psychologa</w:t>
      </w:r>
      <w:r w:rsidR="00EE5FEA">
        <w:rPr>
          <w:rFonts w:eastAsia="Calibri" w:cs="Times New Roman"/>
          <w:i/>
          <w:color w:val="auto"/>
          <w:sz w:val="24"/>
          <w:lang w:eastAsia="en-US"/>
        </w:rPr>
        <w:t>,</w:t>
      </w:r>
      <w:r w:rsidR="00EE5FEA" w:rsidRPr="00EE5FEA">
        <w:rPr>
          <w:rFonts w:eastAsia="Calibri" w:cs="Tahoma"/>
          <w:i/>
          <w:color w:val="auto"/>
          <w:lang w:eastAsia="en-US"/>
        </w:rPr>
        <w:t xml:space="preserve"> </w:t>
      </w:r>
      <w:r w:rsidR="00EE5FEA" w:rsidRPr="00EE5FEA">
        <w:rPr>
          <w:rFonts w:eastAsia="Calibri" w:cs="Times New Roman"/>
          <w:i/>
          <w:color w:val="auto"/>
          <w:sz w:val="24"/>
          <w:lang w:eastAsia="en-US"/>
        </w:rPr>
        <w:t>któr</w:t>
      </w:r>
      <w:r w:rsidR="00EE5FEA">
        <w:rPr>
          <w:rFonts w:eastAsia="Calibri" w:cs="Times New Roman"/>
          <w:i/>
          <w:color w:val="auto"/>
          <w:sz w:val="24"/>
          <w:lang w:eastAsia="en-US"/>
        </w:rPr>
        <w:t>y</w:t>
      </w:r>
      <w:r w:rsidR="00EE5FEA" w:rsidRPr="00EE5FEA">
        <w:rPr>
          <w:rFonts w:eastAsia="Calibri" w:cs="Times New Roman"/>
          <w:i/>
          <w:color w:val="auto"/>
          <w:sz w:val="24"/>
          <w:lang w:eastAsia="en-US"/>
        </w:rPr>
        <w:t xml:space="preserve"> pomoże </w:t>
      </w:r>
      <w:r w:rsidR="00503500">
        <w:rPr>
          <w:rFonts w:eastAsia="Calibri" w:cs="Times New Roman"/>
          <w:i/>
          <w:color w:val="auto"/>
          <w:sz w:val="24"/>
          <w:lang w:eastAsia="en-US"/>
        </w:rPr>
        <w:t xml:space="preserve">zaakceptować </w:t>
      </w:r>
      <w:r w:rsidR="001E484C">
        <w:rPr>
          <w:rFonts w:eastAsia="Calibri" w:cs="Times New Roman"/>
          <w:i/>
          <w:color w:val="auto"/>
          <w:sz w:val="24"/>
          <w:lang w:eastAsia="en-US"/>
        </w:rPr>
        <w:t>nową</w:t>
      </w:r>
      <w:r w:rsidR="00503500">
        <w:rPr>
          <w:rFonts w:eastAsia="Calibri" w:cs="Times New Roman"/>
          <w:i/>
          <w:color w:val="auto"/>
          <w:sz w:val="24"/>
          <w:lang w:eastAsia="en-US"/>
        </w:rPr>
        <w:t xml:space="preserve"> sytuację</w:t>
      </w:r>
      <w:r w:rsidR="00CE7D17">
        <w:rPr>
          <w:rFonts w:eastAsia="Calibri" w:cs="Times New Roman"/>
          <w:i/>
          <w:color w:val="auto"/>
          <w:sz w:val="24"/>
          <w:lang w:eastAsia="en-US"/>
        </w:rPr>
        <w:t xml:space="preserve">, nauczy jak radzić sobie z </w:t>
      </w:r>
      <w:r w:rsidR="00FD28B1">
        <w:rPr>
          <w:rFonts w:eastAsia="Calibri" w:cs="Times New Roman"/>
          <w:i/>
          <w:color w:val="auto"/>
          <w:sz w:val="24"/>
          <w:lang w:eastAsia="en-US"/>
        </w:rPr>
        <w:t>trudnościami</w:t>
      </w:r>
      <w:r w:rsidR="00CE7D17">
        <w:rPr>
          <w:rFonts w:eastAsia="Calibri" w:cs="Times New Roman"/>
          <w:i/>
          <w:color w:val="auto"/>
          <w:sz w:val="24"/>
          <w:lang w:eastAsia="en-US"/>
        </w:rPr>
        <w:t xml:space="preserve"> z </w:t>
      </w:r>
      <w:r w:rsidR="00FD28B1">
        <w:rPr>
          <w:rFonts w:eastAsia="Calibri" w:cs="Times New Roman"/>
          <w:i/>
          <w:color w:val="auto"/>
          <w:sz w:val="24"/>
          <w:lang w:eastAsia="en-US"/>
        </w:rPr>
        <w:t>nią</w:t>
      </w:r>
      <w:r w:rsidR="00CE7D17">
        <w:rPr>
          <w:rFonts w:eastAsia="Calibri" w:cs="Times New Roman"/>
          <w:i/>
          <w:color w:val="auto"/>
          <w:sz w:val="24"/>
          <w:lang w:eastAsia="en-US"/>
        </w:rPr>
        <w:t xml:space="preserve"> </w:t>
      </w:r>
    </w:p>
    <w:p w:rsidR="00FF525F" w:rsidRDefault="00FF525F" w:rsidP="00DA77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i/>
          <w:color w:val="auto"/>
          <w:sz w:val="24"/>
          <w:lang w:eastAsia="en-US"/>
        </w:rPr>
      </w:pPr>
    </w:p>
    <w:p w:rsidR="00FF3E1A" w:rsidRPr="00DA771C" w:rsidRDefault="00CE7D17" w:rsidP="00DA77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b/>
          <w:iCs/>
          <w:color w:val="auto"/>
          <w:sz w:val="24"/>
          <w:lang w:eastAsia="en-US"/>
        </w:rPr>
      </w:pPr>
      <w:bookmarkStart w:id="0" w:name="_GoBack"/>
      <w:bookmarkEnd w:id="0"/>
      <w:r>
        <w:rPr>
          <w:rFonts w:eastAsia="Calibri" w:cs="Times New Roman"/>
          <w:i/>
          <w:color w:val="auto"/>
          <w:sz w:val="24"/>
          <w:lang w:eastAsia="en-US"/>
        </w:rPr>
        <w:t>związanymi</w:t>
      </w:r>
      <w:r w:rsidR="00503500">
        <w:rPr>
          <w:rFonts w:eastAsia="Calibri" w:cs="Times New Roman"/>
          <w:i/>
          <w:color w:val="auto"/>
          <w:sz w:val="24"/>
          <w:lang w:eastAsia="en-US"/>
        </w:rPr>
        <w:t xml:space="preserve"> i </w:t>
      </w:r>
      <w:r>
        <w:rPr>
          <w:rFonts w:eastAsia="Calibri" w:cs="Times New Roman"/>
          <w:i/>
          <w:color w:val="auto"/>
          <w:sz w:val="24"/>
          <w:lang w:eastAsia="en-US"/>
        </w:rPr>
        <w:t xml:space="preserve">pokaże jak </w:t>
      </w:r>
      <w:r w:rsidR="00503500">
        <w:rPr>
          <w:rFonts w:eastAsia="Calibri" w:cs="Times New Roman"/>
          <w:i/>
          <w:color w:val="auto"/>
          <w:sz w:val="24"/>
          <w:lang w:eastAsia="en-US"/>
        </w:rPr>
        <w:t>odnaleźć jej pozytywne aspekty</w:t>
      </w:r>
      <w:r w:rsidR="00FF3E1A" w:rsidRPr="00FF3E1A">
        <w:rPr>
          <w:rFonts w:eastAsia="Calibri" w:cs="Times New Roman"/>
          <w:color w:val="auto"/>
          <w:sz w:val="24"/>
          <w:lang w:eastAsia="en-US"/>
        </w:rPr>
        <w:t xml:space="preserve"> </w:t>
      </w:r>
      <w:r w:rsidR="00FF3E1A" w:rsidRPr="001E484C">
        <w:rPr>
          <w:rFonts w:eastAsia="Calibri" w:cs="Times New Roman"/>
          <w:iCs/>
          <w:color w:val="auto"/>
          <w:sz w:val="24"/>
          <w:lang w:eastAsia="en-US"/>
        </w:rPr>
        <w:t>–</w:t>
      </w:r>
      <w:r w:rsidR="00FF3E1A" w:rsidRPr="00FF3E1A">
        <w:rPr>
          <w:rFonts w:eastAsia="Calibri" w:cs="Times New Roman"/>
          <w:b/>
          <w:iCs/>
          <w:color w:val="auto"/>
          <w:sz w:val="24"/>
          <w:lang w:eastAsia="en-US"/>
        </w:rPr>
        <w:t xml:space="preserve"> komentuje </w:t>
      </w:r>
      <w:r w:rsidR="00DA771C" w:rsidRPr="00DA771C">
        <w:rPr>
          <w:rFonts w:eastAsia="Calibri" w:cs="Times New Roman"/>
          <w:b/>
          <w:iCs/>
          <w:color w:val="auto"/>
          <w:sz w:val="24"/>
          <w:lang w:eastAsia="en-US"/>
        </w:rPr>
        <w:t>Patrycja Wójcik, terapeuta, ekspert programu „Zdrowa ONA”.  </w:t>
      </w:r>
      <w:r w:rsidR="00FF3E1A" w:rsidRPr="00DA771C">
        <w:rPr>
          <w:rFonts w:eastAsia="Calibri" w:cs="Times New Roman"/>
          <w:b/>
          <w:iCs/>
          <w:color w:val="auto"/>
          <w:sz w:val="24"/>
          <w:lang w:eastAsia="en-US"/>
        </w:rPr>
        <w:tab/>
      </w: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FF3E1A" w:rsidRPr="00FF3E1A" w:rsidRDefault="00FF3E1A" w:rsidP="00FF3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lang w:eastAsia="en-US"/>
        </w:rPr>
      </w:pPr>
    </w:p>
    <w:p w:rsidR="00BF2905" w:rsidRDefault="00BF2905" w:rsidP="00DA77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</w:rPr>
      </w:pPr>
    </w:p>
    <w:sectPr w:rsidR="00BF2905" w:rsidSect="006E329D">
      <w:headerReference w:type="default" r:id="rId9"/>
      <w:footerReference w:type="default" r:id="rId10"/>
      <w:pgSz w:w="11900" w:h="16840"/>
      <w:pgMar w:top="1799" w:right="1417" w:bottom="1417" w:left="1417" w:header="0" w:footer="51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68" w:rsidRDefault="00A62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A62668" w:rsidRDefault="00A62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useo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05" w:rsidRDefault="007C4A3F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4A40AF8D" wp14:editId="2E9B91CF">
          <wp:extent cx="3333750" cy="942975"/>
          <wp:effectExtent l="0" t="0" r="0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68" w:rsidRDefault="00A62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62668" w:rsidRDefault="00A62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A62668" w:rsidRDefault="00A62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:rsidR="00FF3E1A" w:rsidRPr="00FF3E1A" w:rsidRDefault="00FF3E1A" w:rsidP="00FF3E1A">
      <w:pPr>
        <w:pStyle w:val="Tekstprzypisudolnego"/>
        <w:rPr>
          <w:sz w:val="18"/>
          <w:szCs w:val="18"/>
        </w:rPr>
      </w:pPr>
      <w:r w:rsidRPr="00FF3E1A">
        <w:rPr>
          <w:rStyle w:val="Odwoanieprzypisudolnego"/>
          <w:sz w:val="18"/>
          <w:szCs w:val="18"/>
        </w:rPr>
        <w:footnoteRef/>
      </w:r>
      <w:r w:rsidRPr="00FF3E1A">
        <w:rPr>
          <w:sz w:val="18"/>
          <w:szCs w:val="18"/>
        </w:rPr>
        <w:t xml:space="preserve"> </w:t>
      </w:r>
      <w:r w:rsidRPr="00FF3E1A">
        <w:rPr>
          <w:rFonts w:ascii="museo-sans" w:hAnsi="museo-sans"/>
          <w:color w:val="222222"/>
          <w:sz w:val="18"/>
          <w:szCs w:val="18"/>
        </w:rPr>
        <w:t xml:space="preserve">Ogólnopolskie badanie zrealizowane w ramach programu „Zdrowa ONA” zainicjowanego przez Gedeon Richter, przeprowadzone w lipcu 2016 roku metodą internetowych zestandaryzowanych wywiadów kwestionariuszowych (CAWI) przez agencję SW </w:t>
      </w:r>
      <w:proofErr w:type="spellStart"/>
      <w:r w:rsidRPr="00FF3E1A">
        <w:rPr>
          <w:rFonts w:ascii="museo-sans" w:hAnsi="museo-sans"/>
          <w:color w:val="222222"/>
          <w:sz w:val="18"/>
          <w:szCs w:val="18"/>
        </w:rPr>
        <w:t>Research</w:t>
      </w:r>
      <w:proofErr w:type="spellEnd"/>
      <w:r w:rsidRPr="00FF3E1A">
        <w:rPr>
          <w:rFonts w:ascii="museo-sans" w:hAnsi="museo-sans"/>
          <w:color w:val="222222"/>
          <w:sz w:val="18"/>
          <w:szCs w:val="18"/>
        </w:rPr>
        <w:t>. Badaniem objęto łącznie 605 kobiet w wieku 44-55 lat.</w:t>
      </w:r>
    </w:p>
  </w:footnote>
  <w:footnote w:id="3">
    <w:p w:rsidR="000B6460" w:rsidRPr="00FF3E1A" w:rsidRDefault="000B6460" w:rsidP="000B646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F3E1A">
        <w:rPr>
          <w:rFonts w:ascii="museo-sans" w:hAnsi="museo-sans"/>
          <w:color w:val="222222"/>
          <w:sz w:val="18"/>
          <w:szCs w:val="18"/>
        </w:rPr>
        <w:t xml:space="preserve">Ogólnopolskie badanie zrealizowane w ramach programu „Zdrowa ONA” zainicjowanego przez Gedeon Richter, przeprowadzone w lipcu 2016 roku metodą internetowych zestandaryzowanych wywiadów kwestionariuszowych (CAWI) przez agencję SW </w:t>
      </w:r>
      <w:proofErr w:type="spellStart"/>
      <w:r w:rsidRPr="00FF3E1A">
        <w:rPr>
          <w:rFonts w:ascii="museo-sans" w:hAnsi="museo-sans"/>
          <w:color w:val="222222"/>
          <w:sz w:val="18"/>
          <w:szCs w:val="18"/>
        </w:rPr>
        <w:t>Research</w:t>
      </w:r>
      <w:proofErr w:type="spellEnd"/>
      <w:r w:rsidRPr="00FF3E1A">
        <w:rPr>
          <w:rFonts w:ascii="museo-sans" w:hAnsi="museo-sans"/>
          <w:color w:val="222222"/>
          <w:sz w:val="18"/>
          <w:szCs w:val="18"/>
        </w:rPr>
        <w:t>. Badaniem objęto łącznie 605 kobiet w wieku 44-55 lat.</w:t>
      </w:r>
    </w:p>
    <w:p w:rsidR="000B6460" w:rsidRDefault="000B646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05" w:rsidRDefault="007C4A3F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2E2DEA" wp14:editId="0AA45469">
          <wp:simplePos x="0" y="0"/>
          <wp:positionH relativeFrom="column">
            <wp:posOffset>-633095</wp:posOffset>
          </wp:positionH>
          <wp:positionV relativeFrom="paragraph">
            <wp:posOffset>161925</wp:posOffset>
          </wp:positionV>
          <wp:extent cx="2096135" cy="899795"/>
          <wp:effectExtent l="0" t="0" r="0" b="0"/>
          <wp:wrapSquare wrapText="bothSides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806849" wp14:editId="0E2D94AF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64F"/>
    <w:multiLevelType w:val="hybridMultilevel"/>
    <w:tmpl w:val="0F406B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5B12D7"/>
    <w:multiLevelType w:val="hybridMultilevel"/>
    <w:tmpl w:val="01961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57043"/>
    <w:rsid w:val="00057A67"/>
    <w:rsid w:val="00085FD9"/>
    <w:rsid w:val="00087BBF"/>
    <w:rsid w:val="00090C3D"/>
    <w:rsid w:val="000A6694"/>
    <w:rsid w:val="000B6460"/>
    <w:rsid w:val="000E0905"/>
    <w:rsid w:val="000F37C8"/>
    <w:rsid w:val="001475FD"/>
    <w:rsid w:val="00155807"/>
    <w:rsid w:val="001B1BE0"/>
    <w:rsid w:val="001E484C"/>
    <w:rsid w:val="002216ED"/>
    <w:rsid w:val="00234883"/>
    <w:rsid w:val="002431AC"/>
    <w:rsid w:val="00252968"/>
    <w:rsid w:val="00280364"/>
    <w:rsid w:val="00285E36"/>
    <w:rsid w:val="002F5574"/>
    <w:rsid w:val="003070C3"/>
    <w:rsid w:val="00321C59"/>
    <w:rsid w:val="00325E4E"/>
    <w:rsid w:val="00354C99"/>
    <w:rsid w:val="0037269A"/>
    <w:rsid w:val="003843F9"/>
    <w:rsid w:val="003910CE"/>
    <w:rsid w:val="003A175E"/>
    <w:rsid w:val="003A31A2"/>
    <w:rsid w:val="003B6CC6"/>
    <w:rsid w:val="00413D18"/>
    <w:rsid w:val="004144F9"/>
    <w:rsid w:val="00422AC5"/>
    <w:rsid w:val="0043177C"/>
    <w:rsid w:val="00447168"/>
    <w:rsid w:val="004842B5"/>
    <w:rsid w:val="004E58DC"/>
    <w:rsid w:val="004E7F26"/>
    <w:rsid w:val="004F0996"/>
    <w:rsid w:val="00503500"/>
    <w:rsid w:val="00511C92"/>
    <w:rsid w:val="0052599C"/>
    <w:rsid w:val="005303A3"/>
    <w:rsid w:val="00532A28"/>
    <w:rsid w:val="00581E64"/>
    <w:rsid w:val="005A67D0"/>
    <w:rsid w:val="005B5A15"/>
    <w:rsid w:val="006028FC"/>
    <w:rsid w:val="00617C6B"/>
    <w:rsid w:val="006258E0"/>
    <w:rsid w:val="0062681B"/>
    <w:rsid w:val="00643849"/>
    <w:rsid w:val="00645AAC"/>
    <w:rsid w:val="006555BA"/>
    <w:rsid w:val="0068582F"/>
    <w:rsid w:val="00693B7B"/>
    <w:rsid w:val="00697D1D"/>
    <w:rsid w:val="006E329D"/>
    <w:rsid w:val="00702AB3"/>
    <w:rsid w:val="00755366"/>
    <w:rsid w:val="0076208C"/>
    <w:rsid w:val="007A5AFD"/>
    <w:rsid w:val="007B3028"/>
    <w:rsid w:val="007C4A3F"/>
    <w:rsid w:val="007D526F"/>
    <w:rsid w:val="00825606"/>
    <w:rsid w:val="00830E3F"/>
    <w:rsid w:val="008411A8"/>
    <w:rsid w:val="008717D8"/>
    <w:rsid w:val="00875450"/>
    <w:rsid w:val="00893625"/>
    <w:rsid w:val="008A407A"/>
    <w:rsid w:val="008B746B"/>
    <w:rsid w:val="008C3B06"/>
    <w:rsid w:val="008C779F"/>
    <w:rsid w:val="00902644"/>
    <w:rsid w:val="00977786"/>
    <w:rsid w:val="00987FE2"/>
    <w:rsid w:val="00993CCB"/>
    <w:rsid w:val="009C287A"/>
    <w:rsid w:val="009E3CD3"/>
    <w:rsid w:val="009E6CEE"/>
    <w:rsid w:val="00A22CBC"/>
    <w:rsid w:val="00A62668"/>
    <w:rsid w:val="00A901AA"/>
    <w:rsid w:val="00AD0731"/>
    <w:rsid w:val="00AF75AE"/>
    <w:rsid w:val="00B66812"/>
    <w:rsid w:val="00BB2ABC"/>
    <w:rsid w:val="00BD0F34"/>
    <w:rsid w:val="00BE1A33"/>
    <w:rsid w:val="00BF2905"/>
    <w:rsid w:val="00BF2B67"/>
    <w:rsid w:val="00C2530D"/>
    <w:rsid w:val="00C34143"/>
    <w:rsid w:val="00C400F5"/>
    <w:rsid w:val="00CB3016"/>
    <w:rsid w:val="00CC57FA"/>
    <w:rsid w:val="00CD7DED"/>
    <w:rsid w:val="00CE7D17"/>
    <w:rsid w:val="00D06BDA"/>
    <w:rsid w:val="00D14AC0"/>
    <w:rsid w:val="00D25906"/>
    <w:rsid w:val="00D54F26"/>
    <w:rsid w:val="00D67F1B"/>
    <w:rsid w:val="00D91BF6"/>
    <w:rsid w:val="00D93679"/>
    <w:rsid w:val="00D956A1"/>
    <w:rsid w:val="00DA771C"/>
    <w:rsid w:val="00DB5019"/>
    <w:rsid w:val="00DC3C3A"/>
    <w:rsid w:val="00DE04B1"/>
    <w:rsid w:val="00E217AF"/>
    <w:rsid w:val="00E23894"/>
    <w:rsid w:val="00EA79FA"/>
    <w:rsid w:val="00EA7B71"/>
    <w:rsid w:val="00EB1D1A"/>
    <w:rsid w:val="00EB6E97"/>
    <w:rsid w:val="00EE5FEA"/>
    <w:rsid w:val="00F325F3"/>
    <w:rsid w:val="00F44017"/>
    <w:rsid w:val="00F74D57"/>
    <w:rsid w:val="00FA596F"/>
    <w:rsid w:val="00FB7AD4"/>
    <w:rsid w:val="00FD28B1"/>
    <w:rsid w:val="00FF3E1A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987FE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987FE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04CE-969C-4F6B-91C9-3B7E9629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600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Aleksandra Sołtysiak</dc:creator>
  <cp:lastModifiedBy>Sebastian Płatkowski</cp:lastModifiedBy>
  <cp:revision>5</cp:revision>
  <cp:lastPrinted>2016-04-29T07:25:00Z</cp:lastPrinted>
  <dcterms:created xsi:type="dcterms:W3CDTF">2016-09-01T08:00:00Z</dcterms:created>
  <dcterms:modified xsi:type="dcterms:W3CDTF">2016-09-02T08:59:00Z</dcterms:modified>
</cp:coreProperties>
</file>