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6C9" w:rsidRPr="00DC2DAD" w:rsidRDefault="003466C9" w:rsidP="000E18F6">
      <w:pPr>
        <w:jc w:val="center"/>
        <w:rPr>
          <w:rFonts w:cs="Tahoma"/>
          <w:b/>
          <w:sz w:val="24"/>
          <w:szCs w:val="24"/>
        </w:rPr>
      </w:pPr>
      <w:r w:rsidRPr="00DC2DAD">
        <w:rPr>
          <w:rFonts w:cs="Tahoma"/>
          <w:b/>
          <w:sz w:val="24"/>
          <w:szCs w:val="24"/>
        </w:rPr>
        <w:t>Psychologia problemu</w:t>
      </w:r>
    </w:p>
    <w:p w:rsidR="003466C9" w:rsidRPr="00DC2DAD" w:rsidRDefault="003466C9" w:rsidP="00DC2DAD">
      <w:pPr>
        <w:pStyle w:val="lead"/>
        <w:jc w:val="both"/>
        <w:rPr>
          <w:rFonts w:ascii="Calibri" w:hAnsi="Calibri"/>
          <w:b/>
        </w:rPr>
      </w:pPr>
      <w:r w:rsidRPr="00DC2DAD">
        <w:rPr>
          <w:rFonts w:ascii="Calibri" w:hAnsi="Calibri"/>
          <w:b/>
        </w:rPr>
        <w:t xml:space="preserve">Prawie co czwarta Polka stosująca antykoncepcję hormonalną uważa, że dzięki niej częściej inicjuje zbliżenie z partnerem. Jednak 27% uważa, że spowodowała ona spadek libido – wynika z badania </w:t>
      </w:r>
      <w:r w:rsidRPr="00DC2DAD">
        <w:rPr>
          <w:rStyle w:val="red"/>
          <w:rFonts w:ascii="Calibri" w:hAnsi="Calibri"/>
          <w:b/>
        </w:rPr>
        <w:t>Zdrowa ONA</w:t>
      </w:r>
      <w:r w:rsidRPr="00DC2DAD">
        <w:rPr>
          <w:rFonts w:ascii="Calibri" w:hAnsi="Calibri"/>
          <w:b/>
        </w:rPr>
        <w:t xml:space="preserve"> przeprowadzonego na zlecenie Gedeon Richter</w:t>
      </w:r>
      <w:hyperlink r:id="rId7" w:tooltip="" w:history="1">
        <w:r w:rsidRPr="00DC2DAD">
          <w:rPr>
            <w:rStyle w:val="Hyperlink"/>
            <w:rFonts w:ascii="Calibri" w:hAnsi="Calibri"/>
            <w:b/>
          </w:rPr>
          <w:t>[i]</w:t>
        </w:r>
      </w:hyperlink>
      <w:r w:rsidRPr="00DC2DAD">
        <w:rPr>
          <w:rFonts w:ascii="Calibri" w:hAnsi="Calibri"/>
          <w:b/>
        </w:rPr>
        <w:t>. Eksperci z dziedziny ginekologii, seksuologii i psychologii tłumaczą, jaki wpływ na aktywność seksualną kobiet może mieć stosowana antykoncepcja hormonalna.</w:t>
      </w:r>
    </w:p>
    <w:p w:rsidR="003466C9" w:rsidRPr="00DC2DAD" w:rsidRDefault="003466C9" w:rsidP="00DC2DAD">
      <w:pPr>
        <w:pStyle w:val="NormalWeb"/>
        <w:jc w:val="both"/>
        <w:rPr>
          <w:rFonts w:ascii="Calibri" w:hAnsi="Calibri"/>
        </w:rPr>
      </w:pPr>
      <w:r w:rsidRPr="00DC2DAD">
        <w:rPr>
          <w:rFonts w:ascii="Calibri" w:hAnsi="Calibri"/>
        </w:rPr>
        <w:t>Decyzja o stosowaniu antykoncepcji hormonalnej w głównej mierze wynika z tego, że para chce prowadzić aktywne życie seksualne bez strachu przed nieplanowaną ciążą. Co jeżeli mimo świadomości zabezpieczenia okazuje się, że kobieta wcale nie ma ochoty na współżycie? Tabletka przestaje spełniać swoją rolę. Czy to wina pigułki?</w:t>
      </w:r>
    </w:p>
    <w:p w:rsidR="003466C9" w:rsidRPr="00DC2DAD" w:rsidRDefault="003466C9" w:rsidP="00DC2DAD">
      <w:pPr>
        <w:pStyle w:val="NormalWeb"/>
        <w:jc w:val="both"/>
        <w:rPr>
          <w:rFonts w:ascii="Calibri" w:hAnsi="Calibri"/>
        </w:rPr>
      </w:pPr>
      <w:r w:rsidRPr="00DC2DAD">
        <w:rPr>
          <w:rFonts w:ascii="Calibri" w:hAnsi="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99.75pt;height:99.75pt">
            <v:imagedata r:id="rId8" r:href="rId9"/>
          </v:shape>
        </w:pict>
      </w:r>
      <w:r w:rsidRPr="00DC2DAD">
        <w:rPr>
          <w:rFonts w:ascii="Calibri" w:hAnsi="Calibri"/>
          <w:i/>
        </w:rPr>
        <w:t xml:space="preserve">Antykoncepcja hormonalna może mieć dwojaki wpływ na sferę seksualną kobiety. Z psychologicznego punktu widzenia ze względu na wysoką skuteczność tej metody antykoncepcji, kobiety częściej decydują się na współżycie i czerpią z niego większą satysfakcję. Zdarza się jednak, że w trakcie stosowania tabletek pożądanie może się zmniejszać ze względów medycznych, związanych z hormonami, dlatego każdy taki negatywny skutek antykoncepcji trzeba zgłosić lekarzowi, porozmawiać o ewentualnej zmianie metody. O tym, jak rozmawiać z lekarzem o indywidualnym dobraniu metody antykoncepcji hormonalnej mówiłem już w innym </w:t>
      </w:r>
      <w:r w:rsidRPr="00DC2DAD">
        <w:rPr>
          <w:rFonts w:ascii="Calibri" w:hAnsi="Calibri"/>
          <w:i/>
          <w:u w:val="single"/>
        </w:rPr>
        <w:t>materiale</w:t>
      </w:r>
      <w:r w:rsidRPr="00DC2DAD">
        <w:rPr>
          <w:rFonts w:ascii="Calibri" w:hAnsi="Calibri"/>
          <w:i/>
        </w:rPr>
        <w:t>.</w:t>
      </w:r>
    </w:p>
    <w:p w:rsidR="003466C9" w:rsidRPr="00DC2DAD" w:rsidRDefault="003466C9" w:rsidP="00DC2DAD">
      <w:pPr>
        <w:pStyle w:val="NormalWeb"/>
        <w:jc w:val="both"/>
        <w:rPr>
          <w:rFonts w:ascii="Calibri" w:hAnsi="Calibri"/>
        </w:rPr>
      </w:pPr>
      <w:r w:rsidRPr="00DC2DAD">
        <w:rPr>
          <w:rStyle w:val="Strong"/>
          <w:rFonts w:ascii="Calibri" w:hAnsi="Calibri"/>
          <w:lang w:val="da-DK"/>
        </w:rPr>
        <w:t xml:space="preserve">prof. CMKP dr hab. n. med. </w:t>
      </w:r>
      <w:r w:rsidRPr="00DC2DAD">
        <w:rPr>
          <w:rStyle w:val="Strong"/>
          <w:rFonts w:ascii="Calibri" w:hAnsi="Calibri"/>
        </w:rPr>
        <w:t xml:space="preserve">Romuald Dębski, ginekolog, ekspert programu </w:t>
      </w:r>
      <w:r w:rsidRPr="00DC2DAD">
        <w:rPr>
          <w:rStyle w:val="red"/>
          <w:rFonts w:ascii="Calibri" w:hAnsi="Calibri"/>
          <w:b/>
          <w:bCs/>
        </w:rPr>
        <w:t>Zdrowa ONA</w:t>
      </w:r>
    </w:p>
    <w:p w:rsidR="003466C9" w:rsidRPr="00DC2DAD" w:rsidRDefault="003466C9" w:rsidP="00DC2DAD">
      <w:pPr>
        <w:pStyle w:val="NormalWeb"/>
        <w:jc w:val="both"/>
        <w:rPr>
          <w:rFonts w:ascii="Calibri" w:hAnsi="Calibri"/>
        </w:rPr>
      </w:pPr>
      <w:r w:rsidRPr="00DC2DAD">
        <w:rPr>
          <w:rFonts w:ascii="Calibri" w:hAnsi="Calibri"/>
        </w:rPr>
        <w:t>Jednocześnie prof. Dębski podkreśla, że problem spadku libido u kobiet po zastosowaniu antykoncepcji hormonalnej nie jest zbyt częsty i wynika zazwyczaj właśnie ze źle dobranej tabletki.</w:t>
      </w:r>
    </w:p>
    <w:p w:rsidR="003466C9" w:rsidRPr="00DC2DAD" w:rsidRDefault="003466C9" w:rsidP="00DC2DAD">
      <w:pPr>
        <w:pStyle w:val="NormalWeb"/>
        <w:jc w:val="both"/>
        <w:rPr>
          <w:rFonts w:ascii="Calibri" w:hAnsi="Calibri"/>
        </w:rPr>
      </w:pPr>
      <w:r w:rsidRPr="00DC2DAD">
        <w:rPr>
          <w:rFonts w:ascii="Calibri" w:hAnsi="Calibri"/>
          <w:b/>
          <w:bCs/>
        </w:rPr>
        <w:pict>
          <v:shape id="_x0000_i1030" type="#_x0000_t75" alt="" style="width:99.75pt;height:99.75pt">
            <v:imagedata r:id="rId10" r:href="rId11"/>
          </v:shape>
        </w:pict>
      </w:r>
      <w:r w:rsidRPr="00DC2DAD">
        <w:rPr>
          <w:rStyle w:val="Strong"/>
          <w:rFonts w:ascii="Calibri" w:hAnsi="Calibri"/>
        </w:rPr>
        <w:t xml:space="preserve">mgr Dorota Gromnicka, psycholog, ekspert programu </w:t>
      </w:r>
      <w:r w:rsidRPr="00DC2DAD">
        <w:rPr>
          <w:rStyle w:val="red"/>
          <w:rFonts w:ascii="Calibri" w:hAnsi="Calibri"/>
          <w:b/>
          <w:bCs/>
        </w:rPr>
        <w:t>Zdrowa ONA</w:t>
      </w:r>
      <w:r w:rsidRPr="00DC2DAD">
        <w:rPr>
          <w:rFonts w:ascii="Calibri" w:hAnsi="Calibri"/>
        </w:rPr>
        <w:t xml:space="preserve"> tłumaczy również, że sfera seksualna kobiety jest mocno związana z poczuciem bezpieczeństwa. Naturalną reakcją kobiety jest unikanie tego, co budzi niepokój lub może spowodować zmiany, na jakie nie jest gotowa. Dlatego panie, które nie mają poczucia, że są odpowiednio zabezpieczone przed nieplanowaną ciążą, mogą rezygnować ze współżycia lub je ograniczyć. W innym przypadku, jeżeli już decydują się na zbliżenie mimo braku odpowiedniej antykoncepcji, strach przed ciążą może negatywnie wpłynąć na satysfakcję seksualną.</w:t>
      </w:r>
    </w:p>
    <w:p w:rsidR="003466C9" w:rsidRPr="00DC2DAD" w:rsidRDefault="003466C9" w:rsidP="00DC2DAD">
      <w:pPr>
        <w:pStyle w:val="Heading2"/>
        <w:rPr>
          <w:rFonts w:ascii="Calibri" w:hAnsi="Calibri"/>
          <w:sz w:val="24"/>
          <w:szCs w:val="24"/>
        </w:rPr>
      </w:pPr>
      <w:r w:rsidRPr="00DC2DAD">
        <w:rPr>
          <w:rFonts w:ascii="Calibri" w:hAnsi="Calibri"/>
          <w:sz w:val="24"/>
          <w:szCs w:val="24"/>
        </w:rPr>
        <w:t>Co można zrobić, jeżeli jednak przy stosowaniu antykoncepcji hormonalnej spadek libido jest wyraźnie odczuwalny?</w:t>
      </w:r>
    </w:p>
    <w:p w:rsidR="003466C9" w:rsidRPr="00DC2DAD" w:rsidRDefault="003466C9" w:rsidP="00DC2DAD">
      <w:pPr>
        <w:pStyle w:val="Heading3"/>
        <w:jc w:val="both"/>
        <w:rPr>
          <w:rFonts w:ascii="Calibri" w:hAnsi="Calibri"/>
          <w:sz w:val="24"/>
          <w:szCs w:val="24"/>
        </w:rPr>
      </w:pPr>
      <w:r w:rsidRPr="00DC2DAD">
        <w:rPr>
          <w:rFonts w:ascii="Calibri" w:hAnsi="Calibri"/>
          <w:sz w:val="24"/>
          <w:szCs w:val="24"/>
        </w:rPr>
        <w:t>Sprawdź, na jakim etapie stosowania antykoncepcji aktualnie jesteś.</w:t>
      </w:r>
    </w:p>
    <w:p w:rsidR="003466C9" w:rsidRPr="00DC2DAD" w:rsidRDefault="003466C9" w:rsidP="00DC2DAD">
      <w:pPr>
        <w:pStyle w:val="NormalWeb"/>
        <w:jc w:val="both"/>
        <w:rPr>
          <w:rFonts w:ascii="Calibri" w:hAnsi="Calibri"/>
        </w:rPr>
      </w:pPr>
      <w:r w:rsidRPr="00DC2DAD">
        <w:rPr>
          <w:rFonts w:ascii="Calibri" w:hAnsi="Calibri"/>
        </w:rPr>
        <w:t>Pierwsze trzy miesiące stosowania antykoncepcji to „okres próbny” dla kobiecego organizmu. Wtedy następuje regulacja gospodarki hormonalnej, co może przyczyniać się do spadku libido. Jest to naturalna reakcja.</w:t>
      </w:r>
    </w:p>
    <w:p w:rsidR="003466C9" w:rsidRPr="00DC2DAD" w:rsidRDefault="003466C9" w:rsidP="00DC2DAD">
      <w:pPr>
        <w:pStyle w:val="Heading3"/>
        <w:jc w:val="both"/>
        <w:rPr>
          <w:rFonts w:ascii="Calibri" w:hAnsi="Calibri"/>
          <w:sz w:val="24"/>
          <w:szCs w:val="24"/>
        </w:rPr>
      </w:pPr>
      <w:r w:rsidRPr="00DC2DAD">
        <w:rPr>
          <w:rFonts w:ascii="Calibri" w:hAnsi="Calibri"/>
          <w:sz w:val="24"/>
          <w:szCs w:val="24"/>
        </w:rPr>
        <w:t>O spadku libido poinformuj swojego ginekologa</w:t>
      </w:r>
    </w:p>
    <w:p w:rsidR="003466C9" w:rsidRPr="00DC2DAD" w:rsidRDefault="003466C9" w:rsidP="00DC2DAD">
      <w:pPr>
        <w:pStyle w:val="NormalWeb"/>
        <w:jc w:val="both"/>
        <w:rPr>
          <w:rFonts w:ascii="Calibri" w:hAnsi="Calibri"/>
        </w:rPr>
      </w:pPr>
      <w:r w:rsidRPr="00DC2DAD">
        <w:rPr>
          <w:rFonts w:ascii="Calibri" w:hAnsi="Calibri"/>
        </w:rPr>
        <w:t>Jeżeli poczucie pożądania nie wzrasta po okresie trzech miesięcy, zgłoś się do lekarza. Nie wstydź się mówić o swoich potrzebach. Może okazać się, że zmiana tabletki antykoncepcyjnej na inną, rozwiąże problem. Odpowiednia antykoncepcja hormonalna jest sprawą bardzo indywidualną, dlatego wymaga czasami dłuższej obserwacji.</w:t>
      </w:r>
    </w:p>
    <w:p w:rsidR="003466C9" w:rsidRPr="00DC2DAD" w:rsidRDefault="003466C9" w:rsidP="00DC2DAD">
      <w:pPr>
        <w:pStyle w:val="Heading3"/>
        <w:jc w:val="both"/>
        <w:rPr>
          <w:rFonts w:ascii="Calibri" w:hAnsi="Calibri"/>
          <w:sz w:val="24"/>
          <w:szCs w:val="24"/>
        </w:rPr>
      </w:pPr>
      <w:r w:rsidRPr="00DC2DAD">
        <w:rPr>
          <w:rFonts w:ascii="Calibri" w:hAnsi="Calibri"/>
          <w:sz w:val="24"/>
          <w:szCs w:val="24"/>
        </w:rPr>
        <w:t>Porozmawiaj z partnerem</w:t>
      </w:r>
    </w:p>
    <w:p w:rsidR="003466C9" w:rsidRPr="00DC2DAD" w:rsidRDefault="003466C9" w:rsidP="00DC2DAD">
      <w:pPr>
        <w:pStyle w:val="NormalWeb"/>
        <w:jc w:val="both"/>
        <w:rPr>
          <w:rFonts w:ascii="Calibri" w:hAnsi="Calibri"/>
        </w:rPr>
      </w:pPr>
      <w:r w:rsidRPr="00DC2DAD">
        <w:rPr>
          <w:rFonts w:ascii="Calibri" w:hAnsi="Calibri"/>
        </w:rPr>
        <w:t>Czasami zmiana zachowań seksualnych wpływa zarówno na odczuwaną satysfakcję ze zbliżenia, jak i na ochotę na współżycie w przyszłości, np. dużą rolę może odegrać wydłużenie gry wstępnej. Zdarza się też, że pigułki powodują suchość pochwy i dyskomfort podczas współżycia. W takiej sytuacji warto porozmawiać o zastosowaniu lubrykantu (żelu nawilżającego pochwę). Tę kwestię również możesz skonsultować z lekarzem.</w:t>
      </w:r>
    </w:p>
    <w:p w:rsidR="003466C9" w:rsidRPr="00DC2DAD" w:rsidRDefault="003466C9" w:rsidP="00DC2DAD">
      <w:pPr>
        <w:pStyle w:val="Heading3"/>
        <w:jc w:val="both"/>
        <w:rPr>
          <w:rFonts w:ascii="Calibri" w:hAnsi="Calibri"/>
          <w:sz w:val="24"/>
          <w:szCs w:val="24"/>
        </w:rPr>
      </w:pPr>
      <w:r w:rsidRPr="00DC2DAD">
        <w:rPr>
          <w:rFonts w:ascii="Calibri" w:hAnsi="Calibri"/>
          <w:sz w:val="24"/>
          <w:szCs w:val="24"/>
        </w:rPr>
        <w:t>Zastanów się nad innymi przyczynami spadku libido</w:t>
      </w:r>
    </w:p>
    <w:p w:rsidR="003466C9" w:rsidRPr="00DC2DAD" w:rsidRDefault="003466C9" w:rsidP="00DC2DAD">
      <w:pPr>
        <w:pStyle w:val="NormalWeb"/>
        <w:jc w:val="both"/>
        <w:rPr>
          <w:rFonts w:ascii="Calibri" w:hAnsi="Calibri"/>
        </w:rPr>
      </w:pPr>
      <w:r w:rsidRPr="00DC2DAD">
        <w:rPr>
          <w:rFonts w:ascii="Calibri" w:hAnsi="Calibri"/>
          <w:b/>
          <w:bCs/>
        </w:rPr>
        <w:pict>
          <v:shape id="_x0000_i1031" type="#_x0000_t75" alt="" style="width:75pt;height:75pt">
            <v:imagedata r:id="rId12" r:href="rId13"/>
          </v:shape>
        </w:pict>
      </w:r>
      <w:r w:rsidRPr="00DC2DAD">
        <w:rPr>
          <w:rStyle w:val="Strong"/>
          <w:rFonts w:ascii="Calibri" w:hAnsi="Calibri"/>
        </w:rPr>
        <w:t xml:space="preserve">Prof. nadzw. Zbigniew Lew-Starowicz, seksuolog, ekspert programu </w:t>
      </w:r>
      <w:r w:rsidRPr="00DC2DAD">
        <w:rPr>
          <w:rStyle w:val="red"/>
          <w:rFonts w:ascii="Calibri" w:hAnsi="Calibri"/>
          <w:b/>
          <w:bCs/>
        </w:rPr>
        <w:t>Zdrowa ONA</w:t>
      </w:r>
      <w:r w:rsidRPr="00DC2DAD">
        <w:rPr>
          <w:rFonts w:ascii="Calibri" w:hAnsi="Calibri"/>
        </w:rPr>
        <w:t xml:space="preserve"> tłumaczy, że duży wpływ na satysfakcję seksualną kobiety ma jej nastawienie do współżycia. Jeżeli główną przeszkodą w osiąganiu satysfakcji był lęk przed zajściem w ciążę, antykoncepcja może pozytywnie wpłynąć na tę sferę, zwiększyć częstość współżycia i odczuwaną satysfakcję seksualną. Jednak, jeżeli kobieta przed zastosowaniem antykoncepcji odczuwała niskie lub wręcz brak pożądania, może okazać się, że pigułka hormonalna nie przyniesie pozytywnych zmian w sferze seksualnej. Oczywiście taką sytuację trzeba skonsultować z ginekologiem i porozmawiać o ewentualnej zmianie tabletek, ale jeżeli nic się nie zmieni, warto zgłosić się na przykład do seksuologia i poszukać innych przyczyn tego problemu.</w:t>
      </w:r>
    </w:p>
    <w:p w:rsidR="003466C9" w:rsidRPr="00DC2DAD" w:rsidRDefault="003466C9" w:rsidP="00DC2DAD">
      <w:pPr>
        <w:pStyle w:val="Heading3"/>
        <w:jc w:val="both"/>
        <w:rPr>
          <w:rFonts w:ascii="Calibri" w:hAnsi="Calibri"/>
          <w:sz w:val="24"/>
          <w:szCs w:val="24"/>
        </w:rPr>
      </w:pPr>
      <w:r w:rsidRPr="00DC2DAD">
        <w:rPr>
          <w:rFonts w:ascii="Calibri" w:hAnsi="Calibri"/>
          <w:sz w:val="24"/>
          <w:szCs w:val="24"/>
        </w:rPr>
        <w:t>Pomyśl, czy coś w ostatnim czasie zmieniło się w twoim życiu i w relacji z partnerem</w:t>
      </w:r>
    </w:p>
    <w:p w:rsidR="003466C9" w:rsidRPr="00DC2DAD" w:rsidRDefault="003466C9" w:rsidP="00DC2DAD">
      <w:pPr>
        <w:pStyle w:val="NormalWeb"/>
        <w:jc w:val="both"/>
        <w:rPr>
          <w:rFonts w:ascii="Calibri" w:hAnsi="Calibri"/>
        </w:rPr>
      </w:pPr>
      <w:r w:rsidRPr="00DC2DAD">
        <w:rPr>
          <w:rFonts w:ascii="Calibri" w:hAnsi="Calibri"/>
        </w:rPr>
        <w:t>Być może spadek libido związany jest z zaistniałymi okolicznościami, które zbiegły się z przyjmowaniem antykoncepcji, takimi jak chociażby większy stres wywołany sytuacją kryzysową czy też wyczerpanie organizmu po długotrwałym wysiłku i mobilizacji w życiu zawodowym, trudności rodzinne, pogorszenie się relacji z partnerem.</w:t>
      </w:r>
    </w:p>
    <w:p w:rsidR="003466C9" w:rsidRPr="00DC2DAD" w:rsidRDefault="003466C9" w:rsidP="00DC2DAD">
      <w:pPr>
        <w:pStyle w:val="NormalWeb"/>
        <w:jc w:val="both"/>
        <w:rPr>
          <w:rFonts w:ascii="Calibri" w:hAnsi="Calibri"/>
        </w:rPr>
      </w:pPr>
      <w:r w:rsidRPr="00DC2DAD">
        <w:rPr>
          <w:rFonts w:ascii="Calibri" w:hAnsi="Calibri"/>
        </w:rPr>
        <w:t> </w:t>
      </w:r>
    </w:p>
    <w:p w:rsidR="003466C9" w:rsidRPr="00DC2DAD" w:rsidRDefault="003466C9" w:rsidP="00DC2DAD">
      <w:pPr>
        <w:jc w:val="both"/>
        <w:rPr>
          <w:sz w:val="24"/>
          <w:szCs w:val="24"/>
        </w:rPr>
      </w:pPr>
      <w:r w:rsidRPr="00DC2DAD">
        <w:rPr>
          <w:sz w:val="24"/>
          <w:szCs w:val="24"/>
        </w:rPr>
        <w:pict>
          <v:rect id="_x0000_i1032" style="width:149.7pt;height:.75pt" o:hrpct="330" o:hrstd="t" o:hr="t" fillcolor="gray" stroked="f"/>
        </w:pict>
      </w:r>
    </w:p>
    <w:p w:rsidR="003466C9" w:rsidRPr="00DC2DAD" w:rsidRDefault="003466C9" w:rsidP="00DC2DAD">
      <w:pPr>
        <w:pStyle w:val="NormalWeb"/>
        <w:jc w:val="both"/>
        <w:rPr>
          <w:rFonts w:ascii="Calibri" w:hAnsi="Calibri"/>
        </w:rPr>
      </w:pPr>
      <w:r w:rsidRPr="00DC2DAD">
        <w:rPr>
          <w:rFonts w:ascii="Calibri" w:hAnsi="Calibri"/>
        </w:rPr>
        <w:t xml:space="preserve">[i] Ogólnopolskie badanie zrealizowane w ramach programu </w:t>
      </w:r>
      <w:r w:rsidRPr="00DC2DAD">
        <w:rPr>
          <w:rStyle w:val="red"/>
          <w:rFonts w:ascii="Calibri" w:hAnsi="Calibri"/>
        </w:rPr>
        <w:t>Zdrowa ONA</w:t>
      </w:r>
      <w:r w:rsidRPr="00DC2DAD">
        <w:rPr>
          <w:rFonts w:ascii="Calibri" w:hAnsi="Calibri"/>
        </w:rPr>
        <w:t xml:space="preserve"> zainicjowanego przez Gedeon Richter, przeprowadzone w dniach 2-8 października 2012 roku metodą internetowych zestandaryzowanych wywiadów kwestionariuszowych (CAWI) przez agencję SW Research. Badaniem objęto łącznie 469 kobiety w wieku 16-45. W tym pytaniu udział wzięły kobiety, które stosują antykoncepcję hormonalną, n=137. Próba jest reprezentatywna dla Polek w tym wieku. </w:t>
      </w:r>
    </w:p>
    <w:p w:rsidR="003466C9" w:rsidRPr="00DC2DAD" w:rsidRDefault="003466C9" w:rsidP="00DC2DAD">
      <w:pPr>
        <w:jc w:val="both"/>
        <w:rPr>
          <w:rFonts w:ascii="Tahoma" w:hAnsi="Tahoma" w:cs="Tahoma"/>
          <w:color w:val="C00000"/>
          <w:sz w:val="24"/>
          <w:szCs w:val="24"/>
        </w:rPr>
      </w:pPr>
    </w:p>
    <w:p w:rsidR="003466C9" w:rsidRPr="003F0218" w:rsidRDefault="003466C9" w:rsidP="00D57A1B">
      <w:pPr>
        <w:pStyle w:val="NormalWeb"/>
        <w:shd w:val="clear" w:color="auto" w:fill="FFFFFF"/>
        <w:spacing w:before="240" w:after="240"/>
        <w:jc w:val="both"/>
        <w:rPr>
          <w:rFonts w:ascii="Calibri" w:hAnsi="Calibri"/>
          <w:b/>
          <w:color w:val="000000"/>
        </w:rPr>
      </w:pPr>
      <w:bookmarkStart w:id="0" w:name="_GoBack"/>
      <w:bookmarkEnd w:id="0"/>
    </w:p>
    <w:sectPr w:rsidR="003466C9" w:rsidRPr="003F0218" w:rsidSect="008D5C99">
      <w:headerReference w:type="even" r:id="rId14"/>
      <w:headerReference w:type="default" r:id="rId15"/>
      <w:footerReference w:type="default" r:id="rId16"/>
      <w:headerReference w:type="first" r:id="rId17"/>
      <w:pgSz w:w="11906" w:h="16838"/>
      <w:pgMar w:top="1799" w:right="1417" w:bottom="1417" w:left="1417" w:header="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6C9" w:rsidRDefault="003466C9">
      <w:pPr>
        <w:spacing w:after="0" w:line="240" w:lineRule="auto"/>
      </w:pPr>
      <w:r>
        <w:separator/>
      </w:r>
    </w:p>
  </w:endnote>
  <w:endnote w:type="continuationSeparator" w:id="0">
    <w:p w:rsidR="003466C9" w:rsidRDefault="003466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6C9" w:rsidRDefault="003466C9">
    <w:pPr>
      <w:pStyle w:val="Footer"/>
      <w:jc w:val="center"/>
    </w:pPr>
    <w:r w:rsidRPr="006067C7">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i1036" type="#_x0000_t75" style="width:262.5pt;height:74.2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6C9" w:rsidRDefault="003466C9">
      <w:pPr>
        <w:spacing w:after="0" w:line="240" w:lineRule="auto"/>
      </w:pPr>
      <w:r>
        <w:separator/>
      </w:r>
    </w:p>
  </w:footnote>
  <w:footnote w:type="continuationSeparator" w:id="0">
    <w:p w:rsidR="003466C9" w:rsidRDefault="003466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6C9" w:rsidRDefault="003466C9">
    <w:pPr>
      <w:pStyle w:val="Head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9079" o:spid="_x0000_s2052" type="#_x0000_t75" style="position:absolute;margin-left:0;margin-top:0;width:453.35pt;height:287.35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6C9" w:rsidRDefault="003466C9">
    <w:pPr>
      <w:pStyle w:val="Header"/>
      <w:jc w:val="center"/>
      <w:rPr>
        <w:noProof/>
        <w:lang w:eastAsia="pl-PL"/>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9080" o:spid="_x0000_s2053" type="#_x0000_t75" style="position:absolute;left:0;text-align:left;margin-left:0;margin-top:0;width:453.35pt;height:287.35pt;z-index:-251657728;mso-position-horizontal:center;mso-position-horizontal-relative:margin;mso-position-vertical:center;mso-position-vertical-relative:margin" o:allowincell="f">
          <v:imagedata r:id="rId1" o:title="" gain="19661f" blacklevel="22938f"/>
          <w10:wrap anchorx="margin" anchory="margin"/>
        </v:shape>
      </w:pict>
    </w:r>
    <w:r w:rsidRPr="006067C7">
      <w:rPr>
        <w:noProof/>
        <w:lang w:eastAsia="pl-PL"/>
      </w:rPr>
      <w:pict>
        <v:shape id="Obraz 2" o:spid="_x0000_i1034" type="#_x0000_t75" style="width:115.5pt;height:94.5pt;visibility:visible">
          <v:imagedata r:id="rId2" o:title=""/>
        </v:shape>
      </w:pict>
    </w:r>
  </w:p>
  <w:p w:rsidR="003466C9" w:rsidRDefault="003466C9">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6C9" w:rsidRDefault="003466C9">
    <w:pPr>
      <w:pStyle w:val="Head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9078" o:spid="_x0000_s2054" type="#_x0000_t75" style="position:absolute;margin-left:0;margin-top:0;width:453.35pt;height:287.35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97473"/>
    <w:multiLevelType w:val="hybridMultilevel"/>
    <w:tmpl w:val="AED0EB6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5DD0525"/>
    <w:multiLevelType w:val="hybridMultilevel"/>
    <w:tmpl w:val="BD144A2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A50162F"/>
    <w:multiLevelType w:val="hybridMultilevel"/>
    <w:tmpl w:val="B8A87A8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33D76A3F"/>
    <w:multiLevelType w:val="hybridMultilevel"/>
    <w:tmpl w:val="A290DAB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35D84D79"/>
    <w:multiLevelType w:val="hybridMultilevel"/>
    <w:tmpl w:val="DCB0F8DC"/>
    <w:lvl w:ilvl="0" w:tplc="A168BA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3D47114E"/>
    <w:multiLevelType w:val="hybridMultilevel"/>
    <w:tmpl w:val="2C6EC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27170FA"/>
    <w:multiLevelType w:val="hybridMultilevel"/>
    <w:tmpl w:val="003C7766"/>
    <w:lvl w:ilvl="0" w:tplc="D694653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BD41649"/>
    <w:multiLevelType w:val="hybridMultilevel"/>
    <w:tmpl w:val="4D6A4FAA"/>
    <w:lvl w:ilvl="0" w:tplc="733AFCF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0BD0F9C"/>
    <w:multiLevelType w:val="hybridMultilevel"/>
    <w:tmpl w:val="BC2C5D1A"/>
    <w:lvl w:ilvl="0" w:tplc="11DC783A">
      <w:start w:val="1"/>
      <w:numFmt w:val="decimal"/>
      <w:lvlText w:val="%1."/>
      <w:lvlJc w:val="left"/>
      <w:pPr>
        <w:ind w:left="644" w:hanging="360"/>
      </w:pPr>
      <w:rPr>
        <w:rFonts w:cs="Times New Roman" w:hint="default"/>
        <w:b w:val="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nsid w:val="64CE6DF2"/>
    <w:multiLevelType w:val="hybridMultilevel"/>
    <w:tmpl w:val="3CB2E9A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65135AB3"/>
    <w:multiLevelType w:val="hybridMultilevel"/>
    <w:tmpl w:val="84509916"/>
    <w:lvl w:ilvl="0" w:tplc="04150003">
      <w:start w:val="1"/>
      <w:numFmt w:val="bullet"/>
      <w:lvlText w:val="o"/>
      <w:lvlJc w:val="left"/>
      <w:pPr>
        <w:ind w:left="1068" w:hanging="360"/>
      </w:pPr>
      <w:rPr>
        <w:rFonts w:ascii="Courier New" w:hAnsi="Courier New" w:hint="default"/>
      </w:rPr>
    </w:lvl>
    <w:lvl w:ilvl="1" w:tplc="04150003">
      <w:start w:val="1"/>
      <w:numFmt w:val="bullet"/>
      <w:lvlText w:val="o"/>
      <w:lvlJc w:val="left"/>
      <w:pPr>
        <w:ind w:left="1788" w:hanging="360"/>
      </w:pPr>
      <w:rPr>
        <w:rFonts w:ascii="Courier New" w:hAnsi="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hint="default"/>
      </w:rPr>
    </w:lvl>
    <w:lvl w:ilvl="8" w:tplc="04150005">
      <w:start w:val="1"/>
      <w:numFmt w:val="bullet"/>
      <w:lvlText w:val=""/>
      <w:lvlJc w:val="left"/>
      <w:pPr>
        <w:ind w:left="6828" w:hanging="360"/>
      </w:pPr>
      <w:rPr>
        <w:rFonts w:ascii="Wingdings" w:hAnsi="Wingdings" w:hint="default"/>
      </w:rPr>
    </w:lvl>
  </w:abstractNum>
  <w:abstractNum w:abstractNumId="11">
    <w:nsid w:val="71D971D7"/>
    <w:multiLevelType w:val="hybridMultilevel"/>
    <w:tmpl w:val="386C039A"/>
    <w:lvl w:ilvl="0" w:tplc="A168BA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11"/>
  </w:num>
  <w:num w:numId="6">
    <w:abstractNumId w:val="4"/>
  </w:num>
  <w:num w:numId="7">
    <w:abstractNumId w:val="2"/>
  </w:num>
  <w:num w:numId="8">
    <w:abstractNumId w:val="5"/>
  </w:num>
  <w:num w:numId="9">
    <w:abstractNumId w:val="7"/>
  </w:num>
  <w:num w:numId="10">
    <w:abstractNumId w:val="9"/>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1141"/>
    <w:rsid w:val="00022EC3"/>
    <w:rsid w:val="0002495D"/>
    <w:rsid w:val="00024BD8"/>
    <w:rsid w:val="00024CFA"/>
    <w:rsid w:val="00025611"/>
    <w:rsid w:val="000313AD"/>
    <w:rsid w:val="0005389C"/>
    <w:rsid w:val="00057F4E"/>
    <w:rsid w:val="000611AF"/>
    <w:rsid w:val="00081F5C"/>
    <w:rsid w:val="0008246C"/>
    <w:rsid w:val="00082934"/>
    <w:rsid w:val="000A6BD8"/>
    <w:rsid w:val="000B15C6"/>
    <w:rsid w:val="000C7120"/>
    <w:rsid w:val="000C7D5D"/>
    <w:rsid w:val="000D0099"/>
    <w:rsid w:val="000D6225"/>
    <w:rsid w:val="000D7DF3"/>
    <w:rsid w:val="000E18F6"/>
    <w:rsid w:val="000F6E6B"/>
    <w:rsid w:val="001006F0"/>
    <w:rsid w:val="0010766C"/>
    <w:rsid w:val="00112101"/>
    <w:rsid w:val="00120788"/>
    <w:rsid w:val="00123184"/>
    <w:rsid w:val="00124FD0"/>
    <w:rsid w:val="00132169"/>
    <w:rsid w:val="00134C40"/>
    <w:rsid w:val="00134DAE"/>
    <w:rsid w:val="00135B23"/>
    <w:rsid w:val="00140B6F"/>
    <w:rsid w:val="001476B0"/>
    <w:rsid w:val="0015731D"/>
    <w:rsid w:val="0017326A"/>
    <w:rsid w:val="00174C4F"/>
    <w:rsid w:val="00180B5D"/>
    <w:rsid w:val="001879E6"/>
    <w:rsid w:val="00187A95"/>
    <w:rsid w:val="00192EBB"/>
    <w:rsid w:val="001951D4"/>
    <w:rsid w:val="001A40E8"/>
    <w:rsid w:val="001A7A1F"/>
    <w:rsid w:val="001D2C42"/>
    <w:rsid w:val="001E25FE"/>
    <w:rsid w:val="001E47EE"/>
    <w:rsid w:val="001E5FD6"/>
    <w:rsid w:val="00204D03"/>
    <w:rsid w:val="00206F5A"/>
    <w:rsid w:val="0020743A"/>
    <w:rsid w:val="00212D19"/>
    <w:rsid w:val="00220A36"/>
    <w:rsid w:val="00223816"/>
    <w:rsid w:val="00237A10"/>
    <w:rsid w:val="0025151E"/>
    <w:rsid w:val="00262346"/>
    <w:rsid w:val="00273683"/>
    <w:rsid w:val="00275386"/>
    <w:rsid w:val="0029625E"/>
    <w:rsid w:val="002A10AD"/>
    <w:rsid w:val="002A5093"/>
    <w:rsid w:val="002B7072"/>
    <w:rsid w:val="002C64A1"/>
    <w:rsid w:val="002E00CE"/>
    <w:rsid w:val="002E1032"/>
    <w:rsid w:val="002E6CE5"/>
    <w:rsid w:val="002F2B30"/>
    <w:rsid w:val="002F625A"/>
    <w:rsid w:val="00313FA2"/>
    <w:rsid w:val="00325D39"/>
    <w:rsid w:val="0032622D"/>
    <w:rsid w:val="00326A7C"/>
    <w:rsid w:val="00326BBE"/>
    <w:rsid w:val="003466C9"/>
    <w:rsid w:val="0035148D"/>
    <w:rsid w:val="00352D25"/>
    <w:rsid w:val="003544FB"/>
    <w:rsid w:val="003578F0"/>
    <w:rsid w:val="00363657"/>
    <w:rsid w:val="0037049F"/>
    <w:rsid w:val="003755D3"/>
    <w:rsid w:val="003968C4"/>
    <w:rsid w:val="003A29CE"/>
    <w:rsid w:val="003A7458"/>
    <w:rsid w:val="003C07E4"/>
    <w:rsid w:val="003D3D02"/>
    <w:rsid w:val="003D5AB9"/>
    <w:rsid w:val="003D663E"/>
    <w:rsid w:val="003E516B"/>
    <w:rsid w:val="003F0218"/>
    <w:rsid w:val="003F3221"/>
    <w:rsid w:val="00400AA3"/>
    <w:rsid w:val="004010F3"/>
    <w:rsid w:val="00414E11"/>
    <w:rsid w:val="0041525B"/>
    <w:rsid w:val="00420968"/>
    <w:rsid w:val="00435C20"/>
    <w:rsid w:val="00437633"/>
    <w:rsid w:val="00444C48"/>
    <w:rsid w:val="00452F42"/>
    <w:rsid w:val="00457887"/>
    <w:rsid w:val="00465E11"/>
    <w:rsid w:val="0049248F"/>
    <w:rsid w:val="004A6663"/>
    <w:rsid w:val="004B3295"/>
    <w:rsid w:val="004C41C5"/>
    <w:rsid w:val="004C4626"/>
    <w:rsid w:val="004D0A40"/>
    <w:rsid w:val="004D4465"/>
    <w:rsid w:val="004D4480"/>
    <w:rsid w:val="004E5999"/>
    <w:rsid w:val="004E5CA1"/>
    <w:rsid w:val="004F2E87"/>
    <w:rsid w:val="004F37BA"/>
    <w:rsid w:val="004F62D8"/>
    <w:rsid w:val="004F79F9"/>
    <w:rsid w:val="00501A66"/>
    <w:rsid w:val="005060DA"/>
    <w:rsid w:val="005152F4"/>
    <w:rsid w:val="00520B9E"/>
    <w:rsid w:val="00524846"/>
    <w:rsid w:val="00537D96"/>
    <w:rsid w:val="0054226E"/>
    <w:rsid w:val="0055126E"/>
    <w:rsid w:val="00557323"/>
    <w:rsid w:val="00561638"/>
    <w:rsid w:val="00565842"/>
    <w:rsid w:val="00570B0D"/>
    <w:rsid w:val="005856B3"/>
    <w:rsid w:val="005952BE"/>
    <w:rsid w:val="005A5B5F"/>
    <w:rsid w:val="005B3DA2"/>
    <w:rsid w:val="005C63D1"/>
    <w:rsid w:val="005D018D"/>
    <w:rsid w:val="00605223"/>
    <w:rsid w:val="006067C7"/>
    <w:rsid w:val="00610007"/>
    <w:rsid w:val="00611D15"/>
    <w:rsid w:val="00620E2B"/>
    <w:rsid w:val="00631F8D"/>
    <w:rsid w:val="00634BCA"/>
    <w:rsid w:val="00637EC9"/>
    <w:rsid w:val="00642D52"/>
    <w:rsid w:val="00663318"/>
    <w:rsid w:val="006705E9"/>
    <w:rsid w:val="00670736"/>
    <w:rsid w:val="00670B84"/>
    <w:rsid w:val="00674511"/>
    <w:rsid w:val="006776B1"/>
    <w:rsid w:val="00680300"/>
    <w:rsid w:val="006829E6"/>
    <w:rsid w:val="0068461F"/>
    <w:rsid w:val="006914C9"/>
    <w:rsid w:val="00696211"/>
    <w:rsid w:val="006A7D01"/>
    <w:rsid w:val="006B411A"/>
    <w:rsid w:val="006B7020"/>
    <w:rsid w:val="006C183A"/>
    <w:rsid w:val="006D01B3"/>
    <w:rsid w:val="006D4396"/>
    <w:rsid w:val="006E346E"/>
    <w:rsid w:val="006F6D31"/>
    <w:rsid w:val="0070067B"/>
    <w:rsid w:val="00702578"/>
    <w:rsid w:val="007051A3"/>
    <w:rsid w:val="007053FE"/>
    <w:rsid w:val="00720440"/>
    <w:rsid w:val="00722B38"/>
    <w:rsid w:val="00733DA5"/>
    <w:rsid w:val="0074116D"/>
    <w:rsid w:val="007459A7"/>
    <w:rsid w:val="00747BB2"/>
    <w:rsid w:val="00752C14"/>
    <w:rsid w:val="0075560B"/>
    <w:rsid w:val="007561C5"/>
    <w:rsid w:val="00761AEB"/>
    <w:rsid w:val="00786032"/>
    <w:rsid w:val="00790077"/>
    <w:rsid w:val="007A35F6"/>
    <w:rsid w:val="007A45FA"/>
    <w:rsid w:val="007A75F9"/>
    <w:rsid w:val="007D6C3F"/>
    <w:rsid w:val="007D73D3"/>
    <w:rsid w:val="00802291"/>
    <w:rsid w:val="00811A0F"/>
    <w:rsid w:val="00813492"/>
    <w:rsid w:val="008160DB"/>
    <w:rsid w:val="00820E17"/>
    <w:rsid w:val="008354C0"/>
    <w:rsid w:val="00845741"/>
    <w:rsid w:val="008517EB"/>
    <w:rsid w:val="008617EC"/>
    <w:rsid w:val="00876969"/>
    <w:rsid w:val="0089315C"/>
    <w:rsid w:val="0089769A"/>
    <w:rsid w:val="008A5569"/>
    <w:rsid w:val="008B6C2D"/>
    <w:rsid w:val="008C39CF"/>
    <w:rsid w:val="008C5974"/>
    <w:rsid w:val="008D5C99"/>
    <w:rsid w:val="008D7F29"/>
    <w:rsid w:val="008E4BE9"/>
    <w:rsid w:val="008E79F0"/>
    <w:rsid w:val="008F348D"/>
    <w:rsid w:val="008F5F04"/>
    <w:rsid w:val="00903DBA"/>
    <w:rsid w:val="009050CE"/>
    <w:rsid w:val="00907116"/>
    <w:rsid w:val="00931EBA"/>
    <w:rsid w:val="0093371F"/>
    <w:rsid w:val="00944E32"/>
    <w:rsid w:val="009564C2"/>
    <w:rsid w:val="009644AC"/>
    <w:rsid w:val="00972791"/>
    <w:rsid w:val="00972F75"/>
    <w:rsid w:val="00980270"/>
    <w:rsid w:val="00985CF1"/>
    <w:rsid w:val="009B6C5D"/>
    <w:rsid w:val="009C2626"/>
    <w:rsid w:val="009D2D93"/>
    <w:rsid w:val="009D5A94"/>
    <w:rsid w:val="009E0C3D"/>
    <w:rsid w:val="009F19C1"/>
    <w:rsid w:val="009F45B4"/>
    <w:rsid w:val="00A03205"/>
    <w:rsid w:val="00A11AD9"/>
    <w:rsid w:val="00A13079"/>
    <w:rsid w:val="00A13320"/>
    <w:rsid w:val="00A210B9"/>
    <w:rsid w:val="00A33549"/>
    <w:rsid w:val="00A62625"/>
    <w:rsid w:val="00A63E85"/>
    <w:rsid w:val="00A762C7"/>
    <w:rsid w:val="00A8149A"/>
    <w:rsid w:val="00A86913"/>
    <w:rsid w:val="00AA1F8E"/>
    <w:rsid w:val="00AA3122"/>
    <w:rsid w:val="00AB35CA"/>
    <w:rsid w:val="00AB5420"/>
    <w:rsid w:val="00AB7BCD"/>
    <w:rsid w:val="00AC5C5C"/>
    <w:rsid w:val="00AD0010"/>
    <w:rsid w:val="00AD531A"/>
    <w:rsid w:val="00AE1B36"/>
    <w:rsid w:val="00AF4E6F"/>
    <w:rsid w:val="00B11D9D"/>
    <w:rsid w:val="00B20831"/>
    <w:rsid w:val="00B23403"/>
    <w:rsid w:val="00B346D6"/>
    <w:rsid w:val="00B3626C"/>
    <w:rsid w:val="00B44D28"/>
    <w:rsid w:val="00B676C8"/>
    <w:rsid w:val="00B679FF"/>
    <w:rsid w:val="00B76059"/>
    <w:rsid w:val="00B80097"/>
    <w:rsid w:val="00B81E17"/>
    <w:rsid w:val="00B8702D"/>
    <w:rsid w:val="00B8734C"/>
    <w:rsid w:val="00B92309"/>
    <w:rsid w:val="00BA058A"/>
    <w:rsid w:val="00BB4CF3"/>
    <w:rsid w:val="00BB5D5E"/>
    <w:rsid w:val="00BB66DC"/>
    <w:rsid w:val="00BC575E"/>
    <w:rsid w:val="00BC604D"/>
    <w:rsid w:val="00BD04DE"/>
    <w:rsid w:val="00BD3B37"/>
    <w:rsid w:val="00BD6396"/>
    <w:rsid w:val="00BE0682"/>
    <w:rsid w:val="00BE2BEC"/>
    <w:rsid w:val="00BE3F31"/>
    <w:rsid w:val="00BE7279"/>
    <w:rsid w:val="00BF0318"/>
    <w:rsid w:val="00C02B3F"/>
    <w:rsid w:val="00C17D6A"/>
    <w:rsid w:val="00C21481"/>
    <w:rsid w:val="00C21B3F"/>
    <w:rsid w:val="00C321FA"/>
    <w:rsid w:val="00C40259"/>
    <w:rsid w:val="00C44C27"/>
    <w:rsid w:val="00C5597F"/>
    <w:rsid w:val="00C77BEC"/>
    <w:rsid w:val="00C86A50"/>
    <w:rsid w:val="00C91F4E"/>
    <w:rsid w:val="00C954F1"/>
    <w:rsid w:val="00CA2A06"/>
    <w:rsid w:val="00CA7E2D"/>
    <w:rsid w:val="00CB5D45"/>
    <w:rsid w:val="00CC62CE"/>
    <w:rsid w:val="00CC6A31"/>
    <w:rsid w:val="00CD12B3"/>
    <w:rsid w:val="00CD439A"/>
    <w:rsid w:val="00CE00C5"/>
    <w:rsid w:val="00CF27D7"/>
    <w:rsid w:val="00CF4990"/>
    <w:rsid w:val="00D04CD3"/>
    <w:rsid w:val="00D05292"/>
    <w:rsid w:val="00D07983"/>
    <w:rsid w:val="00D216DB"/>
    <w:rsid w:val="00D23EE7"/>
    <w:rsid w:val="00D34146"/>
    <w:rsid w:val="00D565DA"/>
    <w:rsid w:val="00D57A1B"/>
    <w:rsid w:val="00D806D7"/>
    <w:rsid w:val="00D83DA5"/>
    <w:rsid w:val="00D851D6"/>
    <w:rsid w:val="00D90B62"/>
    <w:rsid w:val="00D97815"/>
    <w:rsid w:val="00DA1141"/>
    <w:rsid w:val="00DA46F0"/>
    <w:rsid w:val="00DA52F8"/>
    <w:rsid w:val="00DA7A19"/>
    <w:rsid w:val="00DB1512"/>
    <w:rsid w:val="00DC2D14"/>
    <w:rsid w:val="00DC2DAD"/>
    <w:rsid w:val="00DE500B"/>
    <w:rsid w:val="00DE519B"/>
    <w:rsid w:val="00DE59A6"/>
    <w:rsid w:val="00DF2FE0"/>
    <w:rsid w:val="00E05606"/>
    <w:rsid w:val="00E11814"/>
    <w:rsid w:val="00E171E8"/>
    <w:rsid w:val="00E17F88"/>
    <w:rsid w:val="00E24E3E"/>
    <w:rsid w:val="00E3053D"/>
    <w:rsid w:val="00E512E7"/>
    <w:rsid w:val="00E57515"/>
    <w:rsid w:val="00E57785"/>
    <w:rsid w:val="00E62FAC"/>
    <w:rsid w:val="00E64797"/>
    <w:rsid w:val="00E658AA"/>
    <w:rsid w:val="00E710A5"/>
    <w:rsid w:val="00E74D0F"/>
    <w:rsid w:val="00E82BDE"/>
    <w:rsid w:val="00E86CC6"/>
    <w:rsid w:val="00E87B23"/>
    <w:rsid w:val="00E94D02"/>
    <w:rsid w:val="00EA07FF"/>
    <w:rsid w:val="00EB3ABE"/>
    <w:rsid w:val="00EC59C9"/>
    <w:rsid w:val="00EE050C"/>
    <w:rsid w:val="00EE57A7"/>
    <w:rsid w:val="00EF12C9"/>
    <w:rsid w:val="00EF64A3"/>
    <w:rsid w:val="00F01296"/>
    <w:rsid w:val="00F01488"/>
    <w:rsid w:val="00F20B98"/>
    <w:rsid w:val="00F2206F"/>
    <w:rsid w:val="00F22944"/>
    <w:rsid w:val="00F251BE"/>
    <w:rsid w:val="00F2697D"/>
    <w:rsid w:val="00F30C0B"/>
    <w:rsid w:val="00F41C4D"/>
    <w:rsid w:val="00F65E37"/>
    <w:rsid w:val="00F716EB"/>
    <w:rsid w:val="00F8776C"/>
    <w:rsid w:val="00FB349B"/>
    <w:rsid w:val="00FB3E01"/>
    <w:rsid w:val="00FC1A40"/>
    <w:rsid w:val="00FC3E7A"/>
    <w:rsid w:val="00FD034A"/>
    <w:rsid w:val="00FD08EE"/>
    <w:rsid w:val="00FD2C5E"/>
    <w:rsid w:val="00FD7AEE"/>
    <w:rsid w:val="00FF748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C99"/>
    <w:pPr>
      <w:spacing w:after="200" w:line="276" w:lineRule="auto"/>
    </w:pPr>
    <w:rPr>
      <w:lang w:eastAsia="en-US"/>
    </w:rPr>
  </w:style>
  <w:style w:type="paragraph" w:styleId="Heading1">
    <w:name w:val="heading 1"/>
    <w:basedOn w:val="Normal"/>
    <w:next w:val="Normal"/>
    <w:link w:val="Heading1Char"/>
    <w:uiPriority w:val="99"/>
    <w:qFormat/>
    <w:rsid w:val="008D5C99"/>
    <w:pPr>
      <w:keepNext/>
      <w:jc w:val="center"/>
      <w:outlineLvl w:val="0"/>
    </w:pPr>
    <w:rPr>
      <w:rFonts w:ascii="Tahoma" w:hAnsi="Tahoma" w:cs="Tahoma"/>
      <w:b/>
      <w:color w:val="C00000"/>
      <w:sz w:val="24"/>
      <w:szCs w:val="24"/>
    </w:rPr>
  </w:style>
  <w:style w:type="paragraph" w:styleId="Heading2">
    <w:name w:val="heading 2"/>
    <w:basedOn w:val="Normal"/>
    <w:next w:val="Normal"/>
    <w:link w:val="Heading2Char"/>
    <w:uiPriority w:val="99"/>
    <w:qFormat/>
    <w:rsid w:val="008D5C99"/>
    <w:pPr>
      <w:keepNext/>
      <w:spacing w:line="225" w:lineRule="atLeast"/>
      <w:jc w:val="both"/>
      <w:outlineLvl w:val="1"/>
    </w:pPr>
    <w:rPr>
      <w:rFonts w:ascii="Tahoma" w:hAnsi="Tahoma" w:cs="Tahoma"/>
      <w:b/>
      <w:color w:val="C00000"/>
      <w:szCs w:val="20"/>
    </w:rPr>
  </w:style>
  <w:style w:type="paragraph" w:styleId="Heading3">
    <w:name w:val="heading 3"/>
    <w:basedOn w:val="Normal"/>
    <w:next w:val="Normal"/>
    <w:link w:val="Heading3Char"/>
    <w:uiPriority w:val="99"/>
    <w:qFormat/>
    <w:locked/>
    <w:rsid w:val="00DC2DAD"/>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1D5"/>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A071D5"/>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A071D5"/>
    <w:rPr>
      <w:rFonts w:asciiTheme="majorHAnsi" w:eastAsiaTheme="majorEastAsia" w:hAnsiTheme="majorHAnsi" w:cstheme="majorBidi"/>
      <w:b/>
      <w:bCs/>
      <w:sz w:val="26"/>
      <w:szCs w:val="26"/>
      <w:lang w:eastAsia="en-US"/>
    </w:rPr>
  </w:style>
  <w:style w:type="paragraph" w:styleId="Header">
    <w:name w:val="header"/>
    <w:basedOn w:val="Normal"/>
    <w:link w:val="HeaderChar"/>
    <w:uiPriority w:val="99"/>
    <w:rsid w:val="008D5C9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071D5"/>
    <w:rPr>
      <w:lang w:eastAsia="en-US"/>
    </w:rPr>
  </w:style>
  <w:style w:type="character" w:customStyle="1" w:styleId="NagwekZnak">
    <w:name w:val="Nagłówek Znak"/>
    <w:basedOn w:val="DefaultParagraphFont"/>
    <w:uiPriority w:val="99"/>
    <w:rsid w:val="008D5C99"/>
    <w:rPr>
      <w:rFonts w:cs="Times New Roman"/>
    </w:rPr>
  </w:style>
  <w:style w:type="paragraph" w:styleId="Footer">
    <w:name w:val="footer"/>
    <w:basedOn w:val="Normal"/>
    <w:link w:val="FooterChar"/>
    <w:uiPriority w:val="99"/>
    <w:rsid w:val="008D5C9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071D5"/>
    <w:rPr>
      <w:lang w:eastAsia="en-US"/>
    </w:rPr>
  </w:style>
  <w:style w:type="character" w:customStyle="1" w:styleId="StopkaZnak">
    <w:name w:val="Stopka Znak"/>
    <w:basedOn w:val="DefaultParagraphFont"/>
    <w:uiPriority w:val="99"/>
    <w:rsid w:val="008D5C99"/>
    <w:rPr>
      <w:rFonts w:cs="Times New Roman"/>
    </w:rPr>
  </w:style>
  <w:style w:type="paragraph" w:styleId="BalloonText">
    <w:name w:val="Balloon Text"/>
    <w:basedOn w:val="Normal"/>
    <w:link w:val="BalloonTextChar"/>
    <w:uiPriority w:val="99"/>
    <w:semiHidden/>
    <w:rsid w:val="008D5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1D5"/>
    <w:rPr>
      <w:rFonts w:ascii="Times New Roman" w:hAnsi="Times New Roman"/>
      <w:sz w:val="0"/>
      <w:szCs w:val="0"/>
      <w:lang w:eastAsia="en-US"/>
    </w:rPr>
  </w:style>
  <w:style w:type="character" w:customStyle="1" w:styleId="TekstdymkaZnak">
    <w:name w:val="Tekst dymka Znak"/>
    <w:uiPriority w:val="99"/>
    <w:semiHidden/>
    <w:rsid w:val="008D5C99"/>
    <w:rPr>
      <w:rFonts w:ascii="Tahoma" w:hAnsi="Tahoma"/>
      <w:sz w:val="16"/>
    </w:rPr>
  </w:style>
  <w:style w:type="paragraph" w:styleId="ListParagraph">
    <w:name w:val="List Paragraph"/>
    <w:basedOn w:val="Normal"/>
    <w:uiPriority w:val="99"/>
    <w:qFormat/>
    <w:rsid w:val="008D5C99"/>
    <w:pPr>
      <w:ind w:left="720"/>
      <w:contextualSpacing/>
    </w:pPr>
  </w:style>
  <w:style w:type="character" w:styleId="PlaceholderText">
    <w:name w:val="Placeholder Text"/>
    <w:basedOn w:val="DefaultParagraphFont"/>
    <w:uiPriority w:val="99"/>
    <w:semiHidden/>
    <w:rsid w:val="008D5C99"/>
    <w:rPr>
      <w:color w:val="808080"/>
    </w:rPr>
  </w:style>
  <w:style w:type="character" w:styleId="Hyperlink">
    <w:name w:val="Hyperlink"/>
    <w:basedOn w:val="DefaultParagraphFont"/>
    <w:uiPriority w:val="99"/>
    <w:rsid w:val="008D5C99"/>
    <w:rPr>
      <w:rFonts w:cs="Times New Roman"/>
      <w:color w:val="0000FF"/>
      <w:u w:val="single"/>
    </w:rPr>
  </w:style>
  <w:style w:type="paragraph" w:styleId="z-BottomofForm">
    <w:name w:val="HTML Bottom of Form"/>
    <w:basedOn w:val="Normal"/>
    <w:next w:val="Normal"/>
    <w:link w:val="z-BottomofFormChar"/>
    <w:hidden/>
    <w:uiPriority w:val="99"/>
    <w:rsid w:val="008D5C9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BottomofFormChar">
    <w:name w:val="z-Bottom of Form Char"/>
    <w:basedOn w:val="DefaultParagraphFont"/>
    <w:link w:val="z-BottomofForm"/>
    <w:uiPriority w:val="99"/>
    <w:semiHidden/>
    <w:rsid w:val="00A071D5"/>
    <w:rPr>
      <w:rFonts w:ascii="Arial" w:hAnsi="Arial" w:cs="Arial"/>
      <w:vanish/>
      <w:sz w:val="16"/>
      <w:szCs w:val="16"/>
      <w:lang w:eastAsia="en-US"/>
    </w:rPr>
  </w:style>
  <w:style w:type="paragraph" w:styleId="EndnoteText">
    <w:name w:val="endnote text"/>
    <w:basedOn w:val="Normal"/>
    <w:link w:val="EndnoteTextChar"/>
    <w:uiPriority w:val="99"/>
    <w:semiHidden/>
    <w:rsid w:val="008D5C99"/>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A071D5"/>
    <w:rPr>
      <w:sz w:val="20"/>
      <w:szCs w:val="20"/>
      <w:lang w:eastAsia="en-US"/>
    </w:rPr>
  </w:style>
  <w:style w:type="character" w:styleId="EndnoteReference">
    <w:name w:val="endnote reference"/>
    <w:basedOn w:val="DefaultParagraphFont"/>
    <w:uiPriority w:val="99"/>
    <w:semiHidden/>
    <w:rsid w:val="008D5C99"/>
    <w:rPr>
      <w:rFonts w:ascii="Times New Roman" w:hAnsi="Times New Roman" w:cs="Times New Roman"/>
      <w:vertAlign w:val="superscript"/>
    </w:rPr>
  </w:style>
  <w:style w:type="character" w:styleId="CommentReference">
    <w:name w:val="annotation reference"/>
    <w:basedOn w:val="DefaultParagraphFont"/>
    <w:uiPriority w:val="99"/>
    <w:semiHidden/>
    <w:rsid w:val="008D5C99"/>
    <w:rPr>
      <w:rFonts w:cs="Times New Roman"/>
      <w:sz w:val="16"/>
    </w:rPr>
  </w:style>
  <w:style w:type="paragraph" w:styleId="CommentText">
    <w:name w:val="annotation text"/>
    <w:basedOn w:val="Normal"/>
    <w:link w:val="CommentTextChar"/>
    <w:uiPriority w:val="99"/>
    <w:rsid w:val="008D5C99"/>
    <w:rPr>
      <w:sz w:val="20"/>
      <w:szCs w:val="20"/>
    </w:rPr>
  </w:style>
  <w:style w:type="character" w:customStyle="1" w:styleId="CommentTextChar">
    <w:name w:val="Comment Text Char"/>
    <w:basedOn w:val="DefaultParagraphFont"/>
    <w:link w:val="CommentText"/>
    <w:uiPriority w:val="99"/>
    <w:semiHidden/>
    <w:rsid w:val="00A071D5"/>
    <w:rPr>
      <w:sz w:val="20"/>
      <w:szCs w:val="20"/>
      <w:lang w:eastAsia="en-US"/>
    </w:rPr>
  </w:style>
  <w:style w:type="character" w:customStyle="1" w:styleId="TekstkomentarzaZnak">
    <w:name w:val="Tekst komentarza Znak"/>
    <w:uiPriority w:val="99"/>
    <w:rsid w:val="008D5C99"/>
    <w:rPr>
      <w:lang w:eastAsia="en-US"/>
    </w:rPr>
  </w:style>
  <w:style w:type="paragraph" w:styleId="CommentSubject">
    <w:name w:val="annotation subject"/>
    <w:basedOn w:val="CommentText"/>
    <w:next w:val="CommentText"/>
    <w:link w:val="CommentSubjectChar"/>
    <w:uiPriority w:val="99"/>
    <w:semiHidden/>
    <w:rsid w:val="008D5C99"/>
    <w:rPr>
      <w:b/>
      <w:bCs/>
    </w:rPr>
  </w:style>
  <w:style w:type="character" w:customStyle="1" w:styleId="CommentSubjectChar">
    <w:name w:val="Comment Subject Char"/>
    <w:basedOn w:val="CommentTextChar"/>
    <w:link w:val="CommentSubject"/>
    <w:uiPriority w:val="99"/>
    <w:semiHidden/>
    <w:rsid w:val="00A071D5"/>
    <w:rPr>
      <w:b/>
      <w:bCs/>
    </w:rPr>
  </w:style>
  <w:style w:type="character" w:customStyle="1" w:styleId="TematkomentarzaZnak">
    <w:name w:val="Temat komentarza Znak"/>
    <w:uiPriority w:val="99"/>
    <w:semiHidden/>
    <w:rsid w:val="008D5C99"/>
    <w:rPr>
      <w:b/>
      <w:lang w:eastAsia="en-US"/>
    </w:rPr>
  </w:style>
  <w:style w:type="paragraph" w:styleId="FootnoteText">
    <w:name w:val="footnote text"/>
    <w:basedOn w:val="Normal"/>
    <w:link w:val="FootnoteTextChar"/>
    <w:uiPriority w:val="99"/>
    <w:semiHidden/>
    <w:rsid w:val="00435C20"/>
    <w:rPr>
      <w:sz w:val="20"/>
      <w:szCs w:val="20"/>
    </w:rPr>
  </w:style>
  <w:style w:type="character" w:customStyle="1" w:styleId="FootnoteTextChar">
    <w:name w:val="Footnote Text Char"/>
    <w:basedOn w:val="DefaultParagraphFont"/>
    <w:link w:val="FootnoteText"/>
    <w:uiPriority w:val="99"/>
    <w:semiHidden/>
    <w:rsid w:val="00A071D5"/>
    <w:rPr>
      <w:sz w:val="20"/>
      <w:szCs w:val="20"/>
      <w:lang w:eastAsia="en-US"/>
    </w:rPr>
  </w:style>
  <w:style w:type="character" w:styleId="FootnoteReference">
    <w:name w:val="footnote reference"/>
    <w:basedOn w:val="DefaultParagraphFont"/>
    <w:uiPriority w:val="99"/>
    <w:semiHidden/>
    <w:rsid w:val="00435C20"/>
    <w:rPr>
      <w:rFonts w:cs="Times New Roman"/>
      <w:vertAlign w:val="superscript"/>
    </w:rPr>
  </w:style>
  <w:style w:type="character" w:styleId="Strong">
    <w:name w:val="Strong"/>
    <w:basedOn w:val="DefaultParagraphFont"/>
    <w:uiPriority w:val="99"/>
    <w:qFormat/>
    <w:rsid w:val="00C21481"/>
    <w:rPr>
      <w:rFonts w:cs="Times New Roman"/>
      <w:b/>
      <w:bCs/>
    </w:rPr>
  </w:style>
  <w:style w:type="character" w:customStyle="1" w:styleId="shortcut">
    <w:name w:val="shortcut"/>
    <w:basedOn w:val="DefaultParagraphFont"/>
    <w:uiPriority w:val="99"/>
    <w:rsid w:val="001D2C42"/>
    <w:rPr>
      <w:rFonts w:cs="Times New Roman"/>
    </w:rPr>
  </w:style>
  <w:style w:type="paragraph" w:styleId="NormalWeb">
    <w:name w:val="Normal (Web)"/>
    <w:basedOn w:val="Normal"/>
    <w:uiPriority w:val="99"/>
    <w:rsid w:val="00AB35CA"/>
    <w:pPr>
      <w:spacing w:after="0" w:line="240" w:lineRule="auto"/>
    </w:pPr>
    <w:rPr>
      <w:rFonts w:ascii="Times New Roman" w:eastAsia="Times New Roman" w:hAnsi="Times New Roman"/>
      <w:sz w:val="24"/>
      <w:szCs w:val="24"/>
      <w:lang w:eastAsia="pl-PL"/>
    </w:rPr>
  </w:style>
  <w:style w:type="character" w:customStyle="1" w:styleId="apple-converted-space">
    <w:name w:val="apple-converted-space"/>
    <w:basedOn w:val="DefaultParagraphFont"/>
    <w:uiPriority w:val="99"/>
    <w:rsid w:val="00F30C0B"/>
    <w:rPr>
      <w:rFonts w:cs="Times New Roman"/>
    </w:rPr>
  </w:style>
  <w:style w:type="paragraph" w:customStyle="1" w:styleId="lead">
    <w:name w:val="lead"/>
    <w:basedOn w:val="Normal"/>
    <w:uiPriority w:val="99"/>
    <w:rsid w:val="00DC2DAD"/>
    <w:pPr>
      <w:spacing w:before="100" w:beforeAutospacing="1" w:after="100" w:afterAutospacing="1" w:line="240" w:lineRule="auto"/>
    </w:pPr>
    <w:rPr>
      <w:rFonts w:ascii="Times New Roman" w:hAnsi="Times New Roman"/>
      <w:sz w:val="24"/>
      <w:szCs w:val="24"/>
      <w:lang w:eastAsia="pl-PL"/>
    </w:rPr>
  </w:style>
  <w:style w:type="character" w:customStyle="1" w:styleId="red">
    <w:name w:val="red"/>
    <w:basedOn w:val="DefaultParagraphFont"/>
    <w:uiPriority w:val="99"/>
    <w:rsid w:val="00DC2DAD"/>
    <w:rPr>
      <w:rFonts w:cs="Times New Roman"/>
    </w:rPr>
  </w:style>
</w:styles>
</file>

<file path=word/webSettings.xml><?xml version="1.0" encoding="utf-8"?>
<w:webSettings xmlns:r="http://schemas.openxmlformats.org/officeDocument/2006/relationships" xmlns:w="http://schemas.openxmlformats.org/wordprocessingml/2006/main">
  <w:divs>
    <w:div w:id="1176268698">
      <w:marLeft w:val="0"/>
      <w:marRight w:val="0"/>
      <w:marTop w:val="0"/>
      <w:marBottom w:val="0"/>
      <w:divBdr>
        <w:top w:val="none" w:sz="0" w:space="0" w:color="auto"/>
        <w:left w:val="none" w:sz="0" w:space="0" w:color="auto"/>
        <w:bottom w:val="none" w:sz="0" w:space="0" w:color="auto"/>
        <w:right w:val="none" w:sz="0" w:space="0" w:color="auto"/>
      </w:divBdr>
    </w:div>
    <w:div w:id="1176268728">
      <w:marLeft w:val="0"/>
      <w:marRight w:val="0"/>
      <w:marTop w:val="0"/>
      <w:marBottom w:val="0"/>
      <w:divBdr>
        <w:top w:val="none" w:sz="0" w:space="0" w:color="auto"/>
        <w:left w:val="none" w:sz="0" w:space="0" w:color="auto"/>
        <w:bottom w:val="none" w:sz="0" w:space="0" w:color="auto"/>
        <w:right w:val="none" w:sz="0" w:space="0" w:color="auto"/>
      </w:divBdr>
      <w:divsChild>
        <w:div w:id="1176268706">
          <w:marLeft w:val="0"/>
          <w:marRight w:val="0"/>
          <w:marTop w:val="0"/>
          <w:marBottom w:val="0"/>
          <w:divBdr>
            <w:top w:val="none" w:sz="0" w:space="0" w:color="auto"/>
            <w:left w:val="none" w:sz="0" w:space="0" w:color="auto"/>
            <w:bottom w:val="none" w:sz="0" w:space="0" w:color="auto"/>
            <w:right w:val="none" w:sz="0" w:space="0" w:color="auto"/>
          </w:divBdr>
          <w:divsChild>
            <w:div w:id="1176268690">
              <w:marLeft w:val="0"/>
              <w:marRight w:val="0"/>
              <w:marTop w:val="0"/>
              <w:marBottom w:val="0"/>
              <w:divBdr>
                <w:top w:val="none" w:sz="0" w:space="0" w:color="auto"/>
                <w:left w:val="none" w:sz="0" w:space="0" w:color="auto"/>
                <w:bottom w:val="none" w:sz="0" w:space="0" w:color="auto"/>
                <w:right w:val="none" w:sz="0" w:space="0" w:color="auto"/>
              </w:divBdr>
            </w:div>
            <w:div w:id="1176268691">
              <w:marLeft w:val="0"/>
              <w:marRight w:val="0"/>
              <w:marTop w:val="0"/>
              <w:marBottom w:val="0"/>
              <w:divBdr>
                <w:top w:val="none" w:sz="0" w:space="0" w:color="auto"/>
                <w:left w:val="none" w:sz="0" w:space="0" w:color="auto"/>
                <w:bottom w:val="none" w:sz="0" w:space="0" w:color="auto"/>
                <w:right w:val="none" w:sz="0" w:space="0" w:color="auto"/>
              </w:divBdr>
            </w:div>
            <w:div w:id="1176268692">
              <w:marLeft w:val="0"/>
              <w:marRight w:val="0"/>
              <w:marTop w:val="0"/>
              <w:marBottom w:val="0"/>
              <w:divBdr>
                <w:top w:val="none" w:sz="0" w:space="0" w:color="auto"/>
                <w:left w:val="none" w:sz="0" w:space="0" w:color="auto"/>
                <w:bottom w:val="none" w:sz="0" w:space="0" w:color="auto"/>
                <w:right w:val="none" w:sz="0" w:space="0" w:color="auto"/>
              </w:divBdr>
            </w:div>
            <w:div w:id="1176268693">
              <w:marLeft w:val="0"/>
              <w:marRight w:val="0"/>
              <w:marTop w:val="0"/>
              <w:marBottom w:val="0"/>
              <w:divBdr>
                <w:top w:val="none" w:sz="0" w:space="0" w:color="auto"/>
                <w:left w:val="none" w:sz="0" w:space="0" w:color="auto"/>
                <w:bottom w:val="none" w:sz="0" w:space="0" w:color="auto"/>
                <w:right w:val="none" w:sz="0" w:space="0" w:color="auto"/>
              </w:divBdr>
            </w:div>
            <w:div w:id="1176268694">
              <w:marLeft w:val="0"/>
              <w:marRight w:val="0"/>
              <w:marTop w:val="0"/>
              <w:marBottom w:val="0"/>
              <w:divBdr>
                <w:top w:val="none" w:sz="0" w:space="0" w:color="auto"/>
                <w:left w:val="none" w:sz="0" w:space="0" w:color="auto"/>
                <w:bottom w:val="none" w:sz="0" w:space="0" w:color="auto"/>
                <w:right w:val="none" w:sz="0" w:space="0" w:color="auto"/>
              </w:divBdr>
            </w:div>
            <w:div w:id="1176268695">
              <w:marLeft w:val="0"/>
              <w:marRight w:val="0"/>
              <w:marTop w:val="0"/>
              <w:marBottom w:val="0"/>
              <w:divBdr>
                <w:top w:val="none" w:sz="0" w:space="0" w:color="auto"/>
                <w:left w:val="none" w:sz="0" w:space="0" w:color="auto"/>
                <w:bottom w:val="none" w:sz="0" w:space="0" w:color="auto"/>
                <w:right w:val="none" w:sz="0" w:space="0" w:color="auto"/>
              </w:divBdr>
            </w:div>
            <w:div w:id="1176268696">
              <w:marLeft w:val="0"/>
              <w:marRight w:val="0"/>
              <w:marTop w:val="0"/>
              <w:marBottom w:val="0"/>
              <w:divBdr>
                <w:top w:val="none" w:sz="0" w:space="0" w:color="auto"/>
                <w:left w:val="none" w:sz="0" w:space="0" w:color="auto"/>
                <w:bottom w:val="none" w:sz="0" w:space="0" w:color="auto"/>
                <w:right w:val="none" w:sz="0" w:space="0" w:color="auto"/>
              </w:divBdr>
            </w:div>
            <w:div w:id="1176268697">
              <w:marLeft w:val="0"/>
              <w:marRight w:val="0"/>
              <w:marTop w:val="0"/>
              <w:marBottom w:val="0"/>
              <w:divBdr>
                <w:top w:val="none" w:sz="0" w:space="0" w:color="auto"/>
                <w:left w:val="none" w:sz="0" w:space="0" w:color="auto"/>
                <w:bottom w:val="none" w:sz="0" w:space="0" w:color="auto"/>
                <w:right w:val="none" w:sz="0" w:space="0" w:color="auto"/>
              </w:divBdr>
            </w:div>
            <w:div w:id="1176268699">
              <w:marLeft w:val="0"/>
              <w:marRight w:val="0"/>
              <w:marTop w:val="0"/>
              <w:marBottom w:val="0"/>
              <w:divBdr>
                <w:top w:val="none" w:sz="0" w:space="0" w:color="auto"/>
                <w:left w:val="none" w:sz="0" w:space="0" w:color="auto"/>
                <w:bottom w:val="none" w:sz="0" w:space="0" w:color="auto"/>
                <w:right w:val="none" w:sz="0" w:space="0" w:color="auto"/>
              </w:divBdr>
            </w:div>
            <w:div w:id="1176268700">
              <w:marLeft w:val="0"/>
              <w:marRight w:val="0"/>
              <w:marTop w:val="0"/>
              <w:marBottom w:val="0"/>
              <w:divBdr>
                <w:top w:val="none" w:sz="0" w:space="0" w:color="auto"/>
                <w:left w:val="none" w:sz="0" w:space="0" w:color="auto"/>
                <w:bottom w:val="none" w:sz="0" w:space="0" w:color="auto"/>
                <w:right w:val="none" w:sz="0" w:space="0" w:color="auto"/>
              </w:divBdr>
            </w:div>
            <w:div w:id="1176268701">
              <w:marLeft w:val="0"/>
              <w:marRight w:val="0"/>
              <w:marTop w:val="0"/>
              <w:marBottom w:val="0"/>
              <w:divBdr>
                <w:top w:val="none" w:sz="0" w:space="0" w:color="auto"/>
                <w:left w:val="none" w:sz="0" w:space="0" w:color="auto"/>
                <w:bottom w:val="none" w:sz="0" w:space="0" w:color="auto"/>
                <w:right w:val="none" w:sz="0" w:space="0" w:color="auto"/>
              </w:divBdr>
            </w:div>
            <w:div w:id="1176268702">
              <w:marLeft w:val="0"/>
              <w:marRight w:val="0"/>
              <w:marTop w:val="0"/>
              <w:marBottom w:val="0"/>
              <w:divBdr>
                <w:top w:val="none" w:sz="0" w:space="0" w:color="auto"/>
                <w:left w:val="none" w:sz="0" w:space="0" w:color="auto"/>
                <w:bottom w:val="none" w:sz="0" w:space="0" w:color="auto"/>
                <w:right w:val="none" w:sz="0" w:space="0" w:color="auto"/>
              </w:divBdr>
            </w:div>
            <w:div w:id="1176268703">
              <w:marLeft w:val="0"/>
              <w:marRight w:val="0"/>
              <w:marTop w:val="0"/>
              <w:marBottom w:val="0"/>
              <w:divBdr>
                <w:top w:val="none" w:sz="0" w:space="0" w:color="auto"/>
                <w:left w:val="none" w:sz="0" w:space="0" w:color="auto"/>
                <w:bottom w:val="none" w:sz="0" w:space="0" w:color="auto"/>
                <w:right w:val="none" w:sz="0" w:space="0" w:color="auto"/>
              </w:divBdr>
            </w:div>
            <w:div w:id="1176268704">
              <w:marLeft w:val="0"/>
              <w:marRight w:val="0"/>
              <w:marTop w:val="0"/>
              <w:marBottom w:val="0"/>
              <w:divBdr>
                <w:top w:val="none" w:sz="0" w:space="0" w:color="auto"/>
                <w:left w:val="none" w:sz="0" w:space="0" w:color="auto"/>
                <w:bottom w:val="none" w:sz="0" w:space="0" w:color="auto"/>
                <w:right w:val="none" w:sz="0" w:space="0" w:color="auto"/>
              </w:divBdr>
            </w:div>
            <w:div w:id="1176268705">
              <w:marLeft w:val="0"/>
              <w:marRight w:val="0"/>
              <w:marTop w:val="0"/>
              <w:marBottom w:val="0"/>
              <w:divBdr>
                <w:top w:val="none" w:sz="0" w:space="0" w:color="auto"/>
                <w:left w:val="none" w:sz="0" w:space="0" w:color="auto"/>
                <w:bottom w:val="none" w:sz="0" w:space="0" w:color="auto"/>
                <w:right w:val="none" w:sz="0" w:space="0" w:color="auto"/>
              </w:divBdr>
            </w:div>
            <w:div w:id="1176268707">
              <w:marLeft w:val="0"/>
              <w:marRight w:val="0"/>
              <w:marTop w:val="0"/>
              <w:marBottom w:val="0"/>
              <w:divBdr>
                <w:top w:val="none" w:sz="0" w:space="0" w:color="auto"/>
                <w:left w:val="none" w:sz="0" w:space="0" w:color="auto"/>
                <w:bottom w:val="none" w:sz="0" w:space="0" w:color="auto"/>
                <w:right w:val="none" w:sz="0" w:space="0" w:color="auto"/>
              </w:divBdr>
            </w:div>
            <w:div w:id="1176268708">
              <w:marLeft w:val="0"/>
              <w:marRight w:val="0"/>
              <w:marTop w:val="0"/>
              <w:marBottom w:val="0"/>
              <w:divBdr>
                <w:top w:val="none" w:sz="0" w:space="0" w:color="auto"/>
                <w:left w:val="none" w:sz="0" w:space="0" w:color="auto"/>
                <w:bottom w:val="none" w:sz="0" w:space="0" w:color="auto"/>
                <w:right w:val="none" w:sz="0" w:space="0" w:color="auto"/>
              </w:divBdr>
            </w:div>
            <w:div w:id="1176268709">
              <w:marLeft w:val="0"/>
              <w:marRight w:val="0"/>
              <w:marTop w:val="0"/>
              <w:marBottom w:val="0"/>
              <w:divBdr>
                <w:top w:val="none" w:sz="0" w:space="0" w:color="auto"/>
                <w:left w:val="none" w:sz="0" w:space="0" w:color="auto"/>
                <w:bottom w:val="none" w:sz="0" w:space="0" w:color="auto"/>
                <w:right w:val="none" w:sz="0" w:space="0" w:color="auto"/>
              </w:divBdr>
            </w:div>
            <w:div w:id="1176268710">
              <w:marLeft w:val="0"/>
              <w:marRight w:val="0"/>
              <w:marTop w:val="0"/>
              <w:marBottom w:val="0"/>
              <w:divBdr>
                <w:top w:val="none" w:sz="0" w:space="0" w:color="auto"/>
                <w:left w:val="none" w:sz="0" w:space="0" w:color="auto"/>
                <w:bottom w:val="none" w:sz="0" w:space="0" w:color="auto"/>
                <w:right w:val="none" w:sz="0" w:space="0" w:color="auto"/>
              </w:divBdr>
            </w:div>
            <w:div w:id="1176268711">
              <w:marLeft w:val="0"/>
              <w:marRight w:val="0"/>
              <w:marTop w:val="0"/>
              <w:marBottom w:val="0"/>
              <w:divBdr>
                <w:top w:val="none" w:sz="0" w:space="0" w:color="auto"/>
                <w:left w:val="none" w:sz="0" w:space="0" w:color="auto"/>
                <w:bottom w:val="none" w:sz="0" w:space="0" w:color="auto"/>
                <w:right w:val="none" w:sz="0" w:space="0" w:color="auto"/>
              </w:divBdr>
            </w:div>
            <w:div w:id="1176268712">
              <w:marLeft w:val="0"/>
              <w:marRight w:val="0"/>
              <w:marTop w:val="0"/>
              <w:marBottom w:val="0"/>
              <w:divBdr>
                <w:top w:val="none" w:sz="0" w:space="0" w:color="auto"/>
                <w:left w:val="none" w:sz="0" w:space="0" w:color="auto"/>
                <w:bottom w:val="none" w:sz="0" w:space="0" w:color="auto"/>
                <w:right w:val="none" w:sz="0" w:space="0" w:color="auto"/>
              </w:divBdr>
            </w:div>
            <w:div w:id="1176268713">
              <w:marLeft w:val="0"/>
              <w:marRight w:val="0"/>
              <w:marTop w:val="0"/>
              <w:marBottom w:val="0"/>
              <w:divBdr>
                <w:top w:val="none" w:sz="0" w:space="0" w:color="auto"/>
                <w:left w:val="none" w:sz="0" w:space="0" w:color="auto"/>
                <w:bottom w:val="none" w:sz="0" w:space="0" w:color="auto"/>
                <w:right w:val="none" w:sz="0" w:space="0" w:color="auto"/>
              </w:divBdr>
            </w:div>
            <w:div w:id="1176268714">
              <w:marLeft w:val="0"/>
              <w:marRight w:val="0"/>
              <w:marTop w:val="0"/>
              <w:marBottom w:val="0"/>
              <w:divBdr>
                <w:top w:val="none" w:sz="0" w:space="0" w:color="auto"/>
                <w:left w:val="none" w:sz="0" w:space="0" w:color="auto"/>
                <w:bottom w:val="none" w:sz="0" w:space="0" w:color="auto"/>
                <w:right w:val="none" w:sz="0" w:space="0" w:color="auto"/>
              </w:divBdr>
            </w:div>
            <w:div w:id="1176268715">
              <w:marLeft w:val="0"/>
              <w:marRight w:val="0"/>
              <w:marTop w:val="0"/>
              <w:marBottom w:val="0"/>
              <w:divBdr>
                <w:top w:val="none" w:sz="0" w:space="0" w:color="auto"/>
                <w:left w:val="none" w:sz="0" w:space="0" w:color="auto"/>
                <w:bottom w:val="none" w:sz="0" w:space="0" w:color="auto"/>
                <w:right w:val="none" w:sz="0" w:space="0" w:color="auto"/>
              </w:divBdr>
            </w:div>
            <w:div w:id="1176268716">
              <w:marLeft w:val="0"/>
              <w:marRight w:val="0"/>
              <w:marTop w:val="0"/>
              <w:marBottom w:val="0"/>
              <w:divBdr>
                <w:top w:val="none" w:sz="0" w:space="0" w:color="auto"/>
                <w:left w:val="none" w:sz="0" w:space="0" w:color="auto"/>
                <w:bottom w:val="none" w:sz="0" w:space="0" w:color="auto"/>
                <w:right w:val="none" w:sz="0" w:space="0" w:color="auto"/>
              </w:divBdr>
            </w:div>
            <w:div w:id="1176268717">
              <w:marLeft w:val="0"/>
              <w:marRight w:val="0"/>
              <w:marTop w:val="0"/>
              <w:marBottom w:val="0"/>
              <w:divBdr>
                <w:top w:val="none" w:sz="0" w:space="0" w:color="auto"/>
                <w:left w:val="none" w:sz="0" w:space="0" w:color="auto"/>
                <w:bottom w:val="none" w:sz="0" w:space="0" w:color="auto"/>
                <w:right w:val="none" w:sz="0" w:space="0" w:color="auto"/>
              </w:divBdr>
            </w:div>
            <w:div w:id="1176268718">
              <w:marLeft w:val="0"/>
              <w:marRight w:val="0"/>
              <w:marTop w:val="0"/>
              <w:marBottom w:val="0"/>
              <w:divBdr>
                <w:top w:val="none" w:sz="0" w:space="0" w:color="auto"/>
                <w:left w:val="none" w:sz="0" w:space="0" w:color="auto"/>
                <w:bottom w:val="none" w:sz="0" w:space="0" w:color="auto"/>
                <w:right w:val="none" w:sz="0" w:space="0" w:color="auto"/>
              </w:divBdr>
            </w:div>
            <w:div w:id="1176268719">
              <w:marLeft w:val="0"/>
              <w:marRight w:val="0"/>
              <w:marTop w:val="0"/>
              <w:marBottom w:val="0"/>
              <w:divBdr>
                <w:top w:val="none" w:sz="0" w:space="0" w:color="auto"/>
                <w:left w:val="none" w:sz="0" w:space="0" w:color="auto"/>
                <w:bottom w:val="none" w:sz="0" w:space="0" w:color="auto"/>
                <w:right w:val="none" w:sz="0" w:space="0" w:color="auto"/>
              </w:divBdr>
            </w:div>
            <w:div w:id="1176268720">
              <w:marLeft w:val="0"/>
              <w:marRight w:val="0"/>
              <w:marTop w:val="0"/>
              <w:marBottom w:val="0"/>
              <w:divBdr>
                <w:top w:val="none" w:sz="0" w:space="0" w:color="auto"/>
                <w:left w:val="none" w:sz="0" w:space="0" w:color="auto"/>
                <w:bottom w:val="none" w:sz="0" w:space="0" w:color="auto"/>
                <w:right w:val="none" w:sz="0" w:space="0" w:color="auto"/>
              </w:divBdr>
            </w:div>
            <w:div w:id="1176268721">
              <w:marLeft w:val="0"/>
              <w:marRight w:val="0"/>
              <w:marTop w:val="0"/>
              <w:marBottom w:val="0"/>
              <w:divBdr>
                <w:top w:val="none" w:sz="0" w:space="0" w:color="auto"/>
                <w:left w:val="none" w:sz="0" w:space="0" w:color="auto"/>
                <w:bottom w:val="none" w:sz="0" w:space="0" w:color="auto"/>
                <w:right w:val="none" w:sz="0" w:space="0" w:color="auto"/>
              </w:divBdr>
            </w:div>
            <w:div w:id="1176268722">
              <w:marLeft w:val="0"/>
              <w:marRight w:val="0"/>
              <w:marTop w:val="0"/>
              <w:marBottom w:val="0"/>
              <w:divBdr>
                <w:top w:val="none" w:sz="0" w:space="0" w:color="auto"/>
                <w:left w:val="none" w:sz="0" w:space="0" w:color="auto"/>
                <w:bottom w:val="none" w:sz="0" w:space="0" w:color="auto"/>
                <w:right w:val="none" w:sz="0" w:space="0" w:color="auto"/>
              </w:divBdr>
            </w:div>
            <w:div w:id="1176268723">
              <w:marLeft w:val="0"/>
              <w:marRight w:val="0"/>
              <w:marTop w:val="0"/>
              <w:marBottom w:val="0"/>
              <w:divBdr>
                <w:top w:val="none" w:sz="0" w:space="0" w:color="auto"/>
                <w:left w:val="none" w:sz="0" w:space="0" w:color="auto"/>
                <w:bottom w:val="none" w:sz="0" w:space="0" w:color="auto"/>
                <w:right w:val="none" w:sz="0" w:space="0" w:color="auto"/>
              </w:divBdr>
            </w:div>
            <w:div w:id="1176268724">
              <w:marLeft w:val="0"/>
              <w:marRight w:val="0"/>
              <w:marTop w:val="0"/>
              <w:marBottom w:val="0"/>
              <w:divBdr>
                <w:top w:val="none" w:sz="0" w:space="0" w:color="auto"/>
                <w:left w:val="none" w:sz="0" w:space="0" w:color="auto"/>
                <w:bottom w:val="none" w:sz="0" w:space="0" w:color="auto"/>
                <w:right w:val="none" w:sz="0" w:space="0" w:color="auto"/>
              </w:divBdr>
            </w:div>
            <w:div w:id="1176268725">
              <w:marLeft w:val="0"/>
              <w:marRight w:val="0"/>
              <w:marTop w:val="0"/>
              <w:marBottom w:val="0"/>
              <w:divBdr>
                <w:top w:val="none" w:sz="0" w:space="0" w:color="auto"/>
                <w:left w:val="none" w:sz="0" w:space="0" w:color="auto"/>
                <w:bottom w:val="none" w:sz="0" w:space="0" w:color="auto"/>
                <w:right w:val="none" w:sz="0" w:space="0" w:color="auto"/>
              </w:divBdr>
            </w:div>
            <w:div w:id="1176268726">
              <w:marLeft w:val="0"/>
              <w:marRight w:val="0"/>
              <w:marTop w:val="0"/>
              <w:marBottom w:val="0"/>
              <w:divBdr>
                <w:top w:val="none" w:sz="0" w:space="0" w:color="auto"/>
                <w:left w:val="none" w:sz="0" w:space="0" w:color="auto"/>
                <w:bottom w:val="none" w:sz="0" w:space="0" w:color="auto"/>
                <w:right w:val="none" w:sz="0" w:space="0" w:color="auto"/>
              </w:divBdr>
            </w:div>
            <w:div w:id="1176268727">
              <w:marLeft w:val="0"/>
              <w:marRight w:val="0"/>
              <w:marTop w:val="0"/>
              <w:marBottom w:val="0"/>
              <w:divBdr>
                <w:top w:val="none" w:sz="0" w:space="0" w:color="auto"/>
                <w:left w:val="none" w:sz="0" w:space="0" w:color="auto"/>
                <w:bottom w:val="none" w:sz="0" w:space="0" w:color="auto"/>
                <w:right w:val="none" w:sz="0" w:space="0" w:color="auto"/>
              </w:divBdr>
            </w:div>
            <w:div w:id="1176268729">
              <w:marLeft w:val="0"/>
              <w:marRight w:val="0"/>
              <w:marTop w:val="0"/>
              <w:marBottom w:val="0"/>
              <w:divBdr>
                <w:top w:val="none" w:sz="0" w:space="0" w:color="auto"/>
                <w:left w:val="none" w:sz="0" w:space="0" w:color="auto"/>
                <w:bottom w:val="none" w:sz="0" w:space="0" w:color="auto"/>
                <w:right w:val="none" w:sz="0" w:space="0" w:color="auto"/>
              </w:divBdr>
            </w:div>
            <w:div w:id="1176268730">
              <w:marLeft w:val="0"/>
              <w:marRight w:val="0"/>
              <w:marTop w:val="0"/>
              <w:marBottom w:val="0"/>
              <w:divBdr>
                <w:top w:val="none" w:sz="0" w:space="0" w:color="auto"/>
                <w:left w:val="none" w:sz="0" w:space="0" w:color="auto"/>
                <w:bottom w:val="none" w:sz="0" w:space="0" w:color="auto"/>
                <w:right w:val="none" w:sz="0" w:space="0" w:color="auto"/>
              </w:divBdr>
            </w:div>
            <w:div w:id="1176268731">
              <w:marLeft w:val="0"/>
              <w:marRight w:val="0"/>
              <w:marTop w:val="0"/>
              <w:marBottom w:val="0"/>
              <w:divBdr>
                <w:top w:val="none" w:sz="0" w:space="0" w:color="auto"/>
                <w:left w:val="none" w:sz="0" w:space="0" w:color="auto"/>
                <w:bottom w:val="none" w:sz="0" w:space="0" w:color="auto"/>
                <w:right w:val="none" w:sz="0" w:space="0" w:color="auto"/>
              </w:divBdr>
            </w:div>
            <w:div w:id="1176268732">
              <w:marLeft w:val="0"/>
              <w:marRight w:val="0"/>
              <w:marTop w:val="0"/>
              <w:marBottom w:val="0"/>
              <w:divBdr>
                <w:top w:val="none" w:sz="0" w:space="0" w:color="auto"/>
                <w:left w:val="none" w:sz="0" w:space="0" w:color="auto"/>
                <w:bottom w:val="none" w:sz="0" w:space="0" w:color="auto"/>
                <w:right w:val="none" w:sz="0" w:space="0" w:color="auto"/>
              </w:divBdr>
            </w:div>
            <w:div w:id="1176268733">
              <w:marLeft w:val="0"/>
              <w:marRight w:val="0"/>
              <w:marTop w:val="0"/>
              <w:marBottom w:val="0"/>
              <w:divBdr>
                <w:top w:val="none" w:sz="0" w:space="0" w:color="auto"/>
                <w:left w:val="none" w:sz="0" w:space="0" w:color="auto"/>
                <w:bottom w:val="none" w:sz="0" w:space="0" w:color="auto"/>
                <w:right w:val="none" w:sz="0" w:space="0" w:color="auto"/>
              </w:divBdr>
            </w:div>
            <w:div w:id="1176268734">
              <w:marLeft w:val="0"/>
              <w:marRight w:val="0"/>
              <w:marTop w:val="0"/>
              <w:marBottom w:val="0"/>
              <w:divBdr>
                <w:top w:val="none" w:sz="0" w:space="0" w:color="auto"/>
                <w:left w:val="none" w:sz="0" w:space="0" w:color="auto"/>
                <w:bottom w:val="none" w:sz="0" w:space="0" w:color="auto"/>
                <w:right w:val="none" w:sz="0" w:space="0" w:color="auto"/>
              </w:divBdr>
            </w:div>
            <w:div w:id="1176268735">
              <w:marLeft w:val="0"/>
              <w:marRight w:val="0"/>
              <w:marTop w:val="0"/>
              <w:marBottom w:val="0"/>
              <w:divBdr>
                <w:top w:val="none" w:sz="0" w:space="0" w:color="auto"/>
                <w:left w:val="none" w:sz="0" w:space="0" w:color="auto"/>
                <w:bottom w:val="none" w:sz="0" w:space="0" w:color="auto"/>
                <w:right w:val="none" w:sz="0" w:space="0" w:color="auto"/>
              </w:divBdr>
            </w:div>
            <w:div w:id="1176268736">
              <w:marLeft w:val="0"/>
              <w:marRight w:val="0"/>
              <w:marTop w:val="0"/>
              <w:marBottom w:val="0"/>
              <w:divBdr>
                <w:top w:val="none" w:sz="0" w:space="0" w:color="auto"/>
                <w:left w:val="none" w:sz="0" w:space="0" w:color="auto"/>
                <w:bottom w:val="none" w:sz="0" w:space="0" w:color="auto"/>
                <w:right w:val="none" w:sz="0" w:space="0" w:color="auto"/>
              </w:divBdr>
            </w:div>
            <w:div w:id="1176268737">
              <w:marLeft w:val="0"/>
              <w:marRight w:val="0"/>
              <w:marTop w:val="0"/>
              <w:marBottom w:val="0"/>
              <w:divBdr>
                <w:top w:val="none" w:sz="0" w:space="0" w:color="auto"/>
                <w:left w:val="none" w:sz="0" w:space="0" w:color="auto"/>
                <w:bottom w:val="none" w:sz="0" w:space="0" w:color="auto"/>
                <w:right w:val="none" w:sz="0" w:space="0" w:color="auto"/>
              </w:divBdr>
            </w:div>
            <w:div w:id="1176268738">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76268740">
              <w:marLeft w:val="0"/>
              <w:marRight w:val="0"/>
              <w:marTop w:val="0"/>
              <w:marBottom w:val="0"/>
              <w:divBdr>
                <w:top w:val="none" w:sz="0" w:space="0" w:color="auto"/>
                <w:left w:val="none" w:sz="0" w:space="0" w:color="auto"/>
                <w:bottom w:val="none" w:sz="0" w:space="0" w:color="auto"/>
                <w:right w:val="none" w:sz="0" w:space="0" w:color="auto"/>
              </w:divBdr>
            </w:div>
            <w:div w:id="1176268741">
              <w:marLeft w:val="0"/>
              <w:marRight w:val="0"/>
              <w:marTop w:val="0"/>
              <w:marBottom w:val="0"/>
              <w:divBdr>
                <w:top w:val="none" w:sz="0" w:space="0" w:color="auto"/>
                <w:left w:val="none" w:sz="0" w:space="0" w:color="auto"/>
                <w:bottom w:val="none" w:sz="0" w:space="0" w:color="auto"/>
                <w:right w:val="none" w:sz="0" w:space="0" w:color="auto"/>
              </w:divBdr>
            </w:div>
            <w:div w:id="1176268742">
              <w:marLeft w:val="0"/>
              <w:marRight w:val="0"/>
              <w:marTop w:val="0"/>
              <w:marBottom w:val="0"/>
              <w:divBdr>
                <w:top w:val="none" w:sz="0" w:space="0" w:color="auto"/>
                <w:left w:val="none" w:sz="0" w:space="0" w:color="auto"/>
                <w:bottom w:val="none" w:sz="0" w:space="0" w:color="auto"/>
                <w:right w:val="none" w:sz="0" w:space="0" w:color="auto"/>
              </w:divBdr>
            </w:div>
            <w:div w:id="11762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8744">
      <w:marLeft w:val="0"/>
      <w:marRight w:val="0"/>
      <w:marTop w:val="0"/>
      <w:marBottom w:val="0"/>
      <w:divBdr>
        <w:top w:val="none" w:sz="0" w:space="0" w:color="auto"/>
        <w:left w:val="none" w:sz="0" w:space="0" w:color="auto"/>
        <w:bottom w:val="none" w:sz="0" w:space="0" w:color="auto"/>
        <w:right w:val="none" w:sz="0" w:space="0" w:color="auto"/>
      </w:divBdr>
      <w:divsChild>
        <w:div w:id="1176268745">
          <w:marLeft w:val="0"/>
          <w:marRight w:val="0"/>
          <w:marTop w:val="0"/>
          <w:marBottom w:val="0"/>
          <w:divBdr>
            <w:top w:val="none" w:sz="0" w:space="0" w:color="auto"/>
            <w:left w:val="none" w:sz="0" w:space="0" w:color="auto"/>
            <w:bottom w:val="none" w:sz="0" w:space="0" w:color="auto"/>
            <w:right w:val="none" w:sz="0" w:space="0" w:color="auto"/>
          </w:divBdr>
          <w:divsChild>
            <w:div w:id="1176268749">
              <w:marLeft w:val="0"/>
              <w:marRight w:val="0"/>
              <w:marTop w:val="0"/>
              <w:marBottom w:val="0"/>
              <w:divBdr>
                <w:top w:val="none" w:sz="0" w:space="0" w:color="auto"/>
                <w:left w:val="none" w:sz="0" w:space="0" w:color="auto"/>
                <w:bottom w:val="none" w:sz="0" w:space="0" w:color="auto"/>
                <w:right w:val="none" w:sz="0" w:space="0" w:color="auto"/>
              </w:divBdr>
            </w:div>
          </w:divsChild>
        </w:div>
        <w:div w:id="1176268746">
          <w:marLeft w:val="720"/>
          <w:marRight w:val="720"/>
          <w:marTop w:val="100"/>
          <w:marBottom w:val="100"/>
          <w:divBdr>
            <w:top w:val="none" w:sz="0" w:space="0" w:color="auto"/>
            <w:left w:val="none" w:sz="0" w:space="0" w:color="auto"/>
            <w:bottom w:val="none" w:sz="0" w:space="0" w:color="auto"/>
            <w:right w:val="none" w:sz="0" w:space="0" w:color="auto"/>
          </w:divBdr>
          <w:divsChild>
            <w:div w:id="1176268748">
              <w:marLeft w:val="0"/>
              <w:marRight w:val="0"/>
              <w:marTop w:val="0"/>
              <w:marBottom w:val="0"/>
              <w:divBdr>
                <w:top w:val="none" w:sz="0" w:space="0" w:color="auto"/>
                <w:left w:val="none" w:sz="0" w:space="0" w:color="auto"/>
                <w:bottom w:val="none" w:sz="0" w:space="0" w:color="auto"/>
                <w:right w:val="none" w:sz="0" w:space="0" w:color="auto"/>
              </w:divBdr>
            </w:div>
          </w:divsChild>
        </w:div>
        <w:div w:id="1176268747">
          <w:marLeft w:val="720"/>
          <w:marRight w:val="720"/>
          <w:marTop w:val="100"/>
          <w:marBottom w:val="100"/>
          <w:divBdr>
            <w:top w:val="none" w:sz="0" w:space="0" w:color="auto"/>
            <w:left w:val="none" w:sz="0" w:space="0" w:color="auto"/>
            <w:bottom w:val="none" w:sz="0" w:space="0" w:color="auto"/>
            <w:right w:val="none" w:sz="0" w:space="0" w:color="auto"/>
          </w:divBdr>
          <w:divsChild>
            <w:div w:id="1176268751">
              <w:marLeft w:val="0"/>
              <w:marRight w:val="0"/>
              <w:marTop w:val="0"/>
              <w:marBottom w:val="0"/>
              <w:divBdr>
                <w:top w:val="none" w:sz="0" w:space="0" w:color="auto"/>
                <w:left w:val="none" w:sz="0" w:space="0" w:color="auto"/>
                <w:bottom w:val="none" w:sz="0" w:space="0" w:color="auto"/>
                <w:right w:val="none" w:sz="0" w:space="0" w:color="auto"/>
              </w:divBdr>
            </w:div>
          </w:divsChild>
        </w:div>
        <w:div w:id="1176268752">
          <w:marLeft w:val="720"/>
          <w:marRight w:val="720"/>
          <w:marTop w:val="100"/>
          <w:marBottom w:val="100"/>
          <w:divBdr>
            <w:top w:val="none" w:sz="0" w:space="0" w:color="auto"/>
            <w:left w:val="none" w:sz="0" w:space="0" w:color="auto"/>
            <w:bottom w:val="none" w:sz="0" w:space="0" w:color="auto"/>
            <w:right w:val="none" w:sz="0" w:space="0" w:color="auto"/>
          </w:divBdr>
          <w:divsChild>
            <w:div w:id="11762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zdrowa-ona.pl/upload/2012/10/zbigniew-lew-starowicz.p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drowa-ona.pl/panel/edn1" TargetMode="Externa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zdrowa-ona.pl/upload/2012/10/dorota_gromnicka.pn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ttp://zdrowa-ona.pl/upload/2012/10/profesor-debski.pn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781</Words>
  <Characters>4692</Characters>
  <Application>Microsoft Office Outlook</Application>
  <DocSecurity>0</DocSecurity>
  <Lines>0</Lines>
  <Paragraphs>0</Paragraphs>
  <ScaleCrop>false</ScaleCrop>
  <Company>OnBoard PR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ZDROWA ONA 04/2013</dc:title>
  <dc:subject/>
  <dc:creator>Małgorzata Flaga</dc:creator>
  <cp:keywords/>
  <dc:description/>
  <cp:lastModifiedBy>Eliza Ziółek</cp:lastModifiedBy>
  <cp:revision>2</cp:revision>
  <cp:lastPrinted>2014-10-17T10:01:00Z</cp:lastPrinted>
  <dcterms:created xsi:type="dcterms:W3CDTF">2016-07-18T14:54:00Z</dcterms:created>
  <dcterms:modified xsi:type="dcterms:W3CDTF">2016-07-18T14:54:00Z</dcterms:modified>
</cp:coreProperties>
</file>