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5F3" w:rsidRPr="000700A7" w:rsidRDefault="005975F3" w:rsidP="000700A7">
      <w:pPr>
        <w:spacing w:before="100" w:beforeAutospacing="1" w:after="100" w:afterAutospacing="1" w:line="240" w:lineRule="auto"/>
        <w:jc w:val="center"/>
        <w:rPr>
          <w:b/>
          <w:sz w:val="24"/>
          <w:szCs w:val="24"/>
          <w:lang w:eastAsia="pl-PL"/>
        </w:rPr>
      </w:pPr>
      <w:r w:rsidRPr="000700A7">
        <w:rPr>
          <w:b/>
          <w:sz w:val="24"/>
          <w:szCs w:val="24"/>
          <w:lang w:eastAsia="pl-PL"/>
        </w:rPr>
        <w:t>Czy można zapobiec powstaniu mięśniaków macicy?</w:t>
      </w:r>
    </w:p>
    <w:p w:rsidR="005975F3" w:rsidRPr="000700A7" w:rsidRDefault="005975F3" w:rsidP="000700A7">
      <w:pPr>
        <w:spacing w:before="100" w:beforeAutospacing="1" w:after="100" w:afterAutospacing="1" w:line="240" w:lineRule="auto"/>
        <w:jc w:val="both"/>
        <w:rPr>
          <w:b/>
          <w:sz w:val="24"/>
          <w:szCs w:val="24"/>
          <w:lang w:eastAsia="pl-PL"/>
        </w:rPr>
      </w:pPr>
      <w:r w:rsidRPr="000700A7">
        <w:rPr>
          <w:b/>
          <w:sz w:val="24"/>
          <w:szCs w:val="24"/>
          <w:lang w:eastAsia="pl-PL"/>
        </w:rPr>
        <w:t>Mięśniaki macicy są dosyć częstym schorzeniem występującym u kobiet w wieku rozrodczym. Jednak nie istnieją proste zasady zapobiegania tej chorobie, takie jak np. odpowiednie odżywianie, stosowanie suplementów diety czy aktywność fizyczna.</w:t>
      </w:r>
    </w:p>
    <w:p w:rsidR="005975F3" w:rsidRPr="000700A7" w:rsidRDefault="005975F3" w:rsidP="002B6C2F">
      <w:pPr>
        <w:spacing w:beforeAutospacing="1" w:after="100" w:afterAutospacing="1" w:line="240" w:lineRule="auto"/>
        <w:jc w:val="both"/>
        <w:rPr>
          <w:sz w:val="24"/>
          <w:szCs w:val="24"/>
          <w:lang w:eastAsia="pl-PL"/>
        </w:rPr>
      </w:pPr>
      <w:r w:rsidRPr="000700A7">
        <w:rPr>
          <w:sz w:val="24"/>
          <w:szCs w:val="24"/>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5pt;height:75pt">
            <v:imagedata r:id="rId7" r:href="rId8"/>
          </v:shape>
        </w:pict>
      </w:r>
      <w:r w:rsidRPr="000700A7">
        <w:rPr>
          <w:i/>
          <w:sz w:val="24"/>
          <w:szCs w:val="24"/>
          <w:lang w:eastAsia="pl-PL"/>
        </w:rPr>
        <w:t xml:space="preserve">Profilaktykę mięśniaków macicy można rozpatrywać w dwóch aspektach – czy można zmniejszyć prawdopodobieństwo ich powstania oraz czy można coś zrobić, żeby miały mniejsze znaczenie kliniczne, czyli były mniejsze, mniej uciążliwe itp. Jednak w obu przypadkach nie ma prostego i jednoznacznego rozwiązania. Spadek ryzyka powstania tego rodzaju guzów jest zależny od kwestii związanych z macierzyństwem. Jak wiemy, mięśniaki powstają z namnażających się komórek, z których zbudowana jest macica. Ogólnie ciąża, ale też liczba urodzonych dzieci wpływa na strukturę macicy, co jednocześnie powoduje spadek prawdopodobieństwa powstania tych guzów </w:t>
      </w:r>
      <w:r w:rsidRPr="000700A7">
        <w:rPr>
          <w:sz w:val="24"/>
          <w:szCs w:val="24"/>
          <w:lang w:eastAsia="pl-PL"/>
        </w:rPr>
        <w:t xml:space="preserve">– </w:t>
      </w:r>
      <w:r w:rsidRPr="000700A7">
        <w:rPr>
          <w:bCs/>
          <w:sz w:val="24"/>
          <w:szCs w:val="24"/>
          <w:lang w:eastAsia="pl-PL"/>
        </w:rPr>
        <w:t>mówi prof. CMKP dr hab. n. med. Romuald Dębski, ginekolog, ekspert programu „Zdrowa ONA”.</w:t>
      </w:r>
    </w:p>
    <w:p w:rsidR="005975F3" w:rsidRPr="000700A7" w:rsidRDefault="005975F3" w:rsidP="002B6C2F">
      <w:pPr>
        <w:spacing w:before="100" w:beforeAutospacing="1" w:after="100" w:afterAutospacing="1" w:line="240" w:lineRule="auto"/>
        <w:jc w:val="both"/>
        <w:rPr>
          <w:sz w:val="24"/>
          <w:szCs w:val="24"/>
          <w:lang w:eastAsia="pl-PL"/>
        </w:rPr>
      </w:pPr>
      <w:r w:rsidRPr="000700A7">
        <w:rPr>
          <w:sz w:val="24"/>
          <w:szCs w:val="24"/>
          <w:lang w:eastAsia="pl-PL"/>
        </w:rPr>
        <w:t>Co może wpływać na spadek prawdopodobieństwa powstawania mięśniaków?</w:t>
      </w:r>
    </w:p>
    <w:p w:rsidR="005975F3" w:rsidRPr="000700A7" w:rsidRDefault="005975F3" w:rsidP="002B6C2F">
      <w:pPr>
        <w:numPr>
          <w:ilvl w:val="0"/>
          <w:numId w:val="13"/>
        </w:numPr>
        <w:spacing w:before="100" w:beforeAutospacing="1" w:after="100" w:afterAutospacing="1" w:line="240" w:lineRule="auto"/>
        <w:jc w:val="both"/>
        <w:rPr>
          <w:sz w:val="24"/>
          <w:szCs w:val="24"/>
          <w:lang w:eastAsia="pl-PL"/>
        </w:rPr>
      </w:pPr>
      <w:r w:rsidRPr="000700A7">
        <w:rPr>
          <w:sz w:val="24"/>
          <w:szCs w:val="24"/>
          <w:lang w:eastAsia="pl-PL"/>
        </w:rPr>
        <w:t>Wczesna ciąża, w wieku 20, 20-kilku lat</w:t>
      </w:r>
    </w:p>
    <w:p w:rsidR="005975F3" w:rsidRPr="000700A7" w:rsidRDefault="005975F3" w:rsidP="002B6C2F">
      <w:pPr>
        <w:numPr>
          <w:ilvl w:val="0"/>
          <w:numId w:val="13"/>
        </w:numPr>
        <w:spacing w:before="100" w:beforeAutospacing="1" w:after="100" w:afterAutospacing="1" w:line="240" w:lineRule="auto"/>
        <w:jc w:val="both"/>
        <w:rPr>
          <w:sz w:val="24"/>
          <w:szCs w:val="24"/>
          <w:lang w:eastAsia="pl-PL"/>
        </w:rPr>
      </w:pPr>
      <w:r w:rsidRPr="000700A7">
        <w:rPr>
          <w:sz w:val="24"/>
          <w:szCs w:val="24"/>
          <w:lang w:eastAsia="pl-PL"/>
        </w:rPr>
        <w:t>Większa liczba urodzonych dzieci – im więcej, tym mniejsze prawdopodobieństwo powstania i rozwoju mięśniaków macicy</w:t>
      </w:r>
    </w:p>
    <w:p w:rsidR="005975F3" w:rsidRPr="000700A7" w:rsidRDefault="005975F3" w:rsidP="002B6C2F">
      <w:pPr>
        <w:numPr>
          <w:ilvl w:val="0"/>
          <w:numId w:val="13"/>
        </w:numPr>
        <w:spacing w:before="100" w:beforeAutospacing="1" w:after="100" w:afterAutospacing="1" w:line="240" w:lineRule="auto"/>
        <w:jc w:val="both"/>
        <w:rPr>
          <w:sz w:val="24"/>
          <w:szCs w:val="24"/>
          <w:lang w:eastAsia="pl-PL"/>
        </w:rPr>
      </w:pPr>
      <w:r w:rsidRPr="000700A7">
        <w:rPr>
          <w:sz w:val="24"/>
          <w:szCs w:val="24"/>
          <w:lang w:eastAsia="pl-PL"/>
        </w:rPr>
        <w:t>Okres laktacji</w:t>
      </w:r>
    </w:p>
    <w:p w:rsidR="005975F3" w:rsidRPr="000700A7" w:rsidRDefault="005975F3" w:rsidP="002B6C2F">
      <w:pPr>
        <w:spacing w:beforeAutospacing="1" w:after="100" w:afterAutospacing="1" w:line="240" w:lineRule="auto"/>
        <w:jc w:val="both"/>
        <w:rPr>
          <w:sz w:val="24"/>
          <w:szCs w:val="24"/>
          <w:lang w:eastAsia="pl-PL"/>
        </w:rPr>
      </w:pPr>
      <w:r w:rsidRPr="000700A7">
        <w:rPr>
          <w:sz w:val="24"/>
          <w:szCs w:val="24"/>
          <w:lang w:eastAsia="pl-PL"/>
        </w:rPr>
        <w:pict>
          <v:shape id="_x0000_i1030" type="#_x0000_t75" alt="" style="width:99.75pt;height:99.75pt">
            <v:imagedata r:id="rId7" r:href="rId9"/>
          </v:shape>
        </w:pict>
      </w:r>
      <w:r w:rsidRPr="000700A7">
        <w:rPr>
          <w:i/>
          <w:sz w:val="24"/>
          <w:szCs w:val="24"/>
          <w:lang w:eastAsia="pl-PL"/>
        </w:rPr>
        <w:t>W okresie karmienia piersią poziom hormonów jest zbliżony do tego w późnym okresie pomenopauzalnym (kwestię zależności między mięśniakami macicy a menopauzą opisaliśmy w innym materiale). Ponieważ powstawanie i wzrost mięśniaków zależy właśnie od hormonów, kilkumiesięczne tzw. okresy hipohormonalne (niskie stężenia hormonów), jakie występują w okresie laktacji, powodują zmniejszenie wielkości mięśniaków lub wręcz ich zanikanie</w:t>
      </w:r>
      <w:r w:rsidRPr="000700A7">
        <w:rPr>
          <w:sz w:val="24"/>
          <w:szCs w:val="24"/>
          <w:lang w:eastAsia="pl-PL"/>
        </w:rPr>
        <w:t xml:space="preserve"> –</w:t>
      </w:r>
      <w:r w:rsidRPr="000700A7">
        <w:rPr>
          <w:bCs/>
          <w:sz w:val="24"/>
          <w:szCs w:val="24"/>
          <w:lang w:eastAsia="pl-PL"/>
        </w:rPr>
        <w:t xml:space="preserve"> mówi prof. CMKP dr hab. n. med. Romuald Dębski, ginekolog, ekspert programu „Zdrowa ONA”.</w:t>
      </w:r>
    </w:p>
    <w:p w:rsidR="005975F3" w:rsidRPr="000700A7" w:rsidRDefault="005975F3" w:rsidP="002B6C2F">
      <w:pPr>
        <w:spacing w:before="100" w:beforeAutospacing="1" w:after="100" w:afterAutospacing="1" w:line="240" w:lineRule="auto"/>
        <w:jc w:val="both"/>
        <w:rPr>
          <w:sz w:val="24"/>
          <w:szCs w:val="24"/>
          <w:lang w:eastAsia="pl-PL"/>
        </w:rPr>
      </w:pPr>
    </w:p>
    <w:p w:rsidR="005975F3" w:rsidRPr="000700A7" w:rsidRDefault="005975F3" w:rsidP="002B6C2F">
      <w:pPr>
        <w:spacing w:beforeAutospacing="1" w:after="100" w:afterAutospacing="1" w:line="240" w:lineRule="auto"/>
        <w:jc w:val="both"/>
        <w:rPr>
          <w:sz w:val="24"/>
          <w:szCs w:val="24"/>
          <w:lang w:eastAsia="pl-PL"/>
        </w:rPr>
      </w:pPr>
      <w:r w:rsidRPr="000700A7">
        <w:rPr>
          <w:sz w:val="24"/>
          <w:szCs w:val="24"/>
          <w:lang w:eastAsia="pl-PL"/>
        </w:rPr>
        <w:pict>
          <v:shape id="_x0000_i1031" type="#_x0000_t75" alt="" style="width:75pt;height:75pt">
            <v:imagedata r:id="rId10" r:href="rId11"/>
          </v:shape>
        </w:pict>
      </w:r>
      <w:r w:rsidRPr="000700A7">
        <w:rPr>
          <w:i/>
          <w:sz w:val="24"/>
          <w:szCs w:val="24"/>
          <w:lang w:eastAsia="pl-PL"/>
        </w:rPr>
        <w:t>Człowiek chciałby być zdrowy i umieć zapobiegać temu, co nieprzyjemne czy też niebezpieczne. Niestety nie zawsze istnieją konkretne sposoby, aby całkowicie wykluczyć pojawienie się pewnych chorób, można natomiast zmniejszać prawdopodobieństwo ich występowania. Dobrymi krokami jest podejmowanie odpowiedniego trybu życia, mądrej troski o siebie, czy też wykonywanie podstawowych, zalecanych przez lekarzy badań, uczęszczanie na wizyty kontrolne. Chciałabym jednak podkreślić, że nie warto się zadręczać i myśleć o tym, na co możemy zachorować, niepotrzebnie marnuje się w ten sposób wiele pozytywnej energii i w gruncie rzeczy nie przynosi to żadnych zysków. Badania i</w:t>
      </w:r>
      <w:r w:rsidRPr="000700A7">
        <w:rPr>
          <w:i/>
          <w:sz w:val="24"/>
          <w:szCs w:val="24"/>
          <w:lang w:eastAsia="pl-PL"/>
        </w:rPr>
        <w:br/>
        <w:t>rozmowy z lekarzem dają wiedzę o aktualnym stanie zdrowia, która zapewnia spokój i poczucie kontroli</w:t>
      </w:r>
      <w:r w:rsidRPr="000700A7">
        <w:rPr>
          <w:sz w:val="24"/>
          <w:szCs w:val="24"/>
          <w:lang w:eastAsia="pl-PL"/>
        </w:rPr>
        <w:t xml:space="preserve"> – </w:t>
      </w:r>
      <w:r w:rsidRPr="000700A7">
        <w:rPr>
          <w:bCs/>
          <w:sz w:val="24"/>
          <w:szCs w:val="24"/>
          <w:lang w:eastAsia="pl-PL"/>
        </w:rPr>
        <w:t>tłumaczy mgr Dorota Gromnicka, psycholog, ekspert programu „Zdrowa ONA”.</w:t>
      </w:r>
    </w:p>
    <w:p w:rsidR="005975F3" w:rsidRPr="000700A7" w:rsidRDefault="005975F3" w:rsidP="000E18F6">
      <w:pPr>
        <w:jc w:val="center"/>
        <w:rPr>
          <w:rFonts w:cs="Tahoma"/>
          <w:color w:val="C00000"/>
          <w:sz w:val="24"/>
          <w:szCs w:val="24"/>
        </w:rPr>
      </w:pPr>
    </w:p>
    <w:p w:rsidR="005975F3" w:rsidRPr="000700A7" w:rsidRDefault="005975F3" w:rsidP="00D57A1B">
      <w:pPr>
        <w:pStyle w:val="NormalWeb"/>
        <w:shd w:val="clear" w:color="auto" w:fill="FFFFFF"/>
        <w:spacing w:before="240" w:after="240"/>
        <w:jc w:val="both"/>
        <w:rPr>
          <w:rFonts w:ascii="Calibri" w:hAnsi="Calibri"/>
          <w:color w:val="000000"/>
        </w:rPr>
      </w:pPr>
      <w:bookmarkStart w:id="0" w:name="_GoBack"/>
      <w:bookmarkEnd w:id="0"/>
    </w:p>
    <w:sectPr w:rsidR="005975F3" w:rsidRPr="000700A7" w:rsidSect="008D5C99">
      <w:headerReference w:type="even" r:id="rId12"/>
      <w:headerReference w:type="default" r:id="rId13"/>
      <w:footerReference w:type="default" r:id="rId14"/>
      <w:headerReference w:type="first" r:id="rId15"/>
      <w:pgSz w:w="11906" w:h="16838"/>
      <w:pgMar w:top="1799" w:right="1417" w:bottom="1417" w:left="1417" w:header="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5F3" w:rsidRDefault="005975F3">
      <w:pPr>
        <w:spacing w:after="0" w:line="240" w:lineRule="auto"/>
      </w:pPr>
      <w:r>
        <w:separator/>
      </w:r>
    </w:p>
  </w:endnote>
  <w:endnote w:type="continuationSeparator" w:id="0">
    <w:p w:rsidR="005975F3" w:rsidRDefault="00597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F3" w:rsidRDefault="005975F3">
    <w:pPr>
      <w:pStyle w:val="Footer"/>
      <w:jc w:val="center"/>
    </w:pPr>
    <w:r w:rsidRPr="00E56858">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i1028" type="#_x0000_t75" style="width:262.5pt;height:74.2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5F3" w:rsidRDefault="005975F3">
      <w:pPr>
        <w:spacing w:after="0" w:line="240" w:lineRule="auto"/>
      </w:pPr>
      <w:r>
        <w:separator/>
      </w:r>
    </w:p>
  </w:footnote>
  <w:footnote w:type="continuationSeparator" w:id="0">
    <w:p w:rsidR="005975F3" w:rsidRDefault="005975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F3" w:rsidRDefault="005975F3">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9079" o:spid="_x0000_s2049" type="#_x0000_t75" style="position:absolute;margin-left:0;margin-top:0;width:453.35pt;height:287.35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F3" w:rsidRDefault="005975F3">
    <w:pPr>
      <w:pStyle w:val="Header"/>
      <w:jc w:val="center"/>
      <w:rPr>
        <w:noProof/>
        <w:lang w:eastAsia="pl-P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9080" o:spid="_x0000_s2050" type="#_x0000_t75" style="position:absolute;left:0;text-align:left;margin-left:0;margin-top:0;width:453.35pt;height:287.35pt;z-index:-251657728;mso-position-horizontal:center;mso-position-horizontal-relative:margin;mso-position-vertical:center;mso-position-vertical-relative:margin" o:allowincell="f">
          <v:imagedata r:id="rId1" o:title="" gain="19661f" blacklevel="22938f"/>
          <w10:wrap anchorx="margin" anchory="margin"/>
        </v:shape>
      </w:pict>
    </w:r>
    <w:r w:rsidRPr="00E56858">
      <w:rPr>
        <w:noProof/>
        <w:lang w:eastAsia="pl-PL"/>
      </w:rPr>
      <w:pict>
        <v:shape id="Obraz 2" o:spid="_x0000_i1026" type="#_x0000_t75" style="width:115.5pt;height:94.5pt;visibility:visible">
          <v:imagedata r:id="rId2" o:title=""/>
        </v:shape>
      </w:pict>
    </w:r>
  </w:p>
  <w:p w:rsidR="005975F3" w:rsidRDefault="005975F3">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F3" w:rsidRDefault="005975F3">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9078" o:spid="_x0000_s2051" type="#_x0000_t75" style="position:absolute;margin-left:0;margin-top:0;width:453.35pt;height:287.35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7473"/>
    <w:multiLevelType w:val="hybridMultilevel"/>
    <w:tmpl w:val="AED0EB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5DD0525"/>
    <w:multiLevelType w:val="hybridMultilevel"/>
    <w:tmpl w:val="BD144A2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A50162F"/>
    <w:multiLevelType w:val="hybridMultilevel"/>
    <w:tmpl w:val="B8A87A8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2DBA7F3C"/>
    <w:multiLevelType w:val="multilevel"/>
    <w:tmpl w:val="0A9A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D76A3F"/>
    <w:multiLevelType w:val="hybridMultilevel"/>
    <w:tmpl w:val="A290DAB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35D84D79"/>
    <w:multiLevelType w:val="hybridMultilevel"/>
    <w:tmpl w:val="DCB0F8DC"/>
    <w:lvl w:ilvl="0" w:tplc="A168B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3D47114E"/>
    <w:multiLevelType w:val="hybridMultilevel"/>
    <w:tmpl w:val="2C6EC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27170FA"/>
    <w:multiLevelType w:val="hybridMultilevel"/>
    <w:tmpl w:val="003C7766"/>
    <w:lvl w:ilvl="0" w:tplc="D694653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BD41649"/>
    <w:multiLevelType w:val="hybridMultilevel"/>
    <w:tmpl w:val="4D6A4FAA"/>
    <w:lvl w:ilvl="0" w:tplc="733AFCF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0BD0F9C"/>
    <w:multiLevelType w:val="hybridMultilevel"/>
    <w:tmpl w:val="BC2C5D1A"/>
    <w:lvl w:ilvl="0" w:tplc="11DC783A">
      <w:start w:val="1"/>
      <w:numFmt w:val="decimal"/>
      <w:lvlText w:val="%1."/>
      <w:lvlJc w:val="left"/>
      <w:pPr>
        <w:ind w:left="644" w:hanging="360"/>
      </w:pPr>
      <w:rPr>
        <w:rFonts w:cs="Times New Roman" w:hint="default"/>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64CE6DF2"/>
    <w:multiLevelType w:val="hybridMultilevel"/>
    <w:tmpl w:val="3CB2E9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65135AB3"/>
    <w:multiLevelType w:val="hybridMultilevel"/>
    <w:tmpl w:val="84509916"/>
    <w:lvl w:ilvl="0" w:tplc="04150003">
      <w:start w:val="1"/>
      <w:numFmt w:val="bullet"/>
      <w:lvlText w:val="o"/>
      <w:lvlJc w:val="left"/>
      <w:pPr>
        <w:ind w:left="1068" w:hanging="360"/>
      </w:pPr>
      <w:rPr>
        <w:rFonts w:ascii="Courier New" w:hAnsi="Courier New" w:hint="default"/>
      </w:rPr>
    </w:lvl>
    <w:lvl w:ilvl="1" w:tplc="04150003">
      <w:start w:val="1"/>
      <w:numFmt w:val="bullet"/>
      <w:lvlText w:val="o"/>
      <w:lvlJc w:val="left"/>
      <w:pPr>
        <w:ind w:left="1788" w:hanging="360"/>
      </w:pPr>
      <w:rPr>
        <w:rFonts w:ascii="Courier New" w:hAnsi="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hint="default"/>
      </w:rPr>
    </w:lvl>
    <w:lvl w:ilvl="8" w:tplc="04150005">
      <w:start w:val="1"/>
      <w:numFmt w:val="bullet"/>
      <w:lvlText w:val=""/>
      <w:lvlJc w:val="left"/>
      <w:pPr>
        <w:ind w:left="6828" w:hanging="360"/>
      </w:pPr>
      <w:rPr>
        <w:rFonts w:ascii="Wingdings" w:hAnsi="Wingdings" w:hint="default"/>
      </w:rPr>
    </w:lvl>
  </w:abstractNum>
  <w:abstractNum w:abstractNumId="12">
    <w:nsid w:val="71D971D7"/>
    <w:multiLevelType w:val="hybridMultilevel"/>
    <w:tmpl w:val="386C039A"/>
    <w:lvl w:ilvl="0" w:tplc="A168B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9"/>
  </w:num>
  <w:num w:numId="4">
    <w:abstractNumId w:val="7"/>
  </w:num>
  <w:num w:numId="5">
    <w:abstractNumId w:val="12"/>
  </w:num>
  <w:num w:numId="6">
    <w:abstractNumId w:val="5"/>
  </w:num>
  <w:num w:numId="7">
    <w:abstractNumId w:val="2"/>
  </w:num>
  <w:num w:numId="8">
    <w:abstractNumId w:val="6"/>
  </w:num>
  <w:num w:numId="9">
    <w:abstractNumId w:val="8"/>
  </w:num>
  <w:num w:numId="10">
    <w:abstractNumId w:val="10"/>
  </w:num>
  <w:num w:numId="11">
    <w:abstractNumId w:val="4"/>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141"/>
    <w:rsid w:val="00022EC3"/>
    <w:rsid w:val="0002495D"/>
    <w:rsid w:val="00024BD8"/>
    <w:rsid w:val="00024CFA"/>
    <w:rsid w:val="00025611"/>
    <w:rsid w:val="000313AD"/>
    <w:rsid w:val="0005389C"/>
    <w:rsid w:val="00057F4E"/>
    <w:rsid w:val="000611AF"/>
    <w:rsid w:val="000700A7"/>
    <w:rsid w:val="00081F5C"/>
    <w:rsid w:val="00082934"/>
    <w:rsid w:val="000A6BD8"/>
    <w:rsid w:val="000B15C6"/>
    <w:rsid w:val="000C7120"/>
    <w:rsid w:val="000C7D5D"/>
    <w:rsid w:val="000D0099"/>
    <w:rsid w:val="000D6225"/>
    <w:rsid w:val="000D7DF3"/>
    <w:rsid w:val="000E18F6"/>
    <w:rsid w:val="000F6E6B"/>
    <w:rsid w:val="001006F0"/>
    <w:rsid w:val="0010766C"/>
    <w:rsid w:val="00112101"/>
    <w:rsid w:val="00120788"/>
    <w:rsid w:val="00123184"/>
    <w:rsid w:val="00124FD0"/>
    <w:rsid w:val="00132169"/>
    <w:rsid w:val="00134C40"/>
    <w:rsid w:val="00134DAE"/>
    <w:rsid w:val="00135B23"/>
    <w:rsid w:val="00140B6F"/>
    <w:rsid w:val="001476B0"/>
    <w:rsid w:val="0015731D"/>
    <w:rsid w:val="00174C4F"/>
    <w:rsid w:val="00180B5D"/>
    <w:rsid w:val="001879E6"/>
    <w:rsid w:val="00187A95"/>
    <w:rsid w:val="00192EBB"/>
    <w:rsid w:val="001951D4"/>
    <w:rsid w:val="001A40E8"/>
    <w:rsid w:val="001A7A1F"/>
    <w:rsid w:val="001D2C42"/>
    <w:rsid w:val="001E25FE"/>
    <w:rsid w:val="001E47EE"/>
    <w:rsid w:val="001E5FD6"/>
    <w:rsid w:val="00204D03"/>
    <w:rsid w:val="00206F5A"/>
    <w:rsid w:val="0020743A"/>
    <w:rsid w:val="00212D19"/>
    <w:rsid w:val="00220A36"/>
    <w:rsid w:val="00223816"/>
    <w:rsid w:val="00237A10"/>
    <w:rsid w:val="0025151E"/>
    <w:rsid w:val="00262346"/>
    <w:rsid w:val="00273683"/>
    <w:rsid w:val="00275386"/>
    <w:rsid w:val="0029625E"/>
    <w:rsid w:val="002A10AD"/>
    <w:rsid w:val="002A5093"/>
    <w:rsid w:val="002B6C2F"/>
    <w:rsid w:val="002B7072"/>
    <w:rsid w:val="002C64A1"/>
    <w:rsid w:val="002E00CE"/>
    <w:rsid w:val="002E1032"/>
    <w:rsid w:val="002E6CE5"/>
    <w:rsid w:val="002F2B30"/>
    <w:rsid w:val="002F625A"/>
    <w:rsid w:val="00313FA2"/>
    <w:rsid w:val="00325D39"/>
    <w:rsid w:val="0032622D"/>
    <w:rsid w:val="00326A7C"/>
    <w:rsid w:val="00326BBE"/>
    <w:rsid w:val="0035148D"/>
    <w:rsid w:val="00352D25"/>
    <w:rsid w:val="003544FB"/>
    <w:rsid w:val="003578F0"/>
    <w:rsid w:val="00363657"/>
    <w:rsid w:val="0037049F"/>
    <w:rsid w:val="003755D3"/>
    <w:rsid w:val="003968C4"/>
    <w:rsid w:val="003A29CE"/>
    <w:rsid w:val="003A7458"/>
    <w:rsid w:val="003C07E4"/>
    <w:rsid w:val="003D3D02"/>
    <w:rsid w:val="003D5AB9"/>
    <w:rsid w:val="003D663E"/>
    <w:rsid w:val="003E516B"/>
    <w:rsid w:val="003F0218"/>
    <w:rsid w:val="003F3221"/>
    <w:rsid w:val="00400AA3"/>
    <w:rsid w:val="004010F3"/>
    <w:rsid w:val="00414E11"/>
    <w:rsid w:val="0041525B"/>
    <w:rsid w:val="00420968"/>
    <w:rsid w:val="00435C20"/>
    <w:rsid w:val="00437633"/>
    <w:rsid w:val="00444C48"/>
    <w:rsid w:val="00452F42"/>
    <w:rsid w:val="00457887"/>
    <w:rsid w:val="00465E11"/>
    <w:rsid w:val="0049248F"/>
    <w:rsid w:val="004A6663"/>
    <w:rsid w:val="004B3295"/>
    <w:rsid w:val="004C41C5"/>
    <w:rsid w:val="004C4626"/>
    <w:rsid w:val="004D0A40"/>
    <w:rsid w:val="004D4465"/>
    <w:rsid w:val="004D4480"/>
    <w:rsid w:val="004E5999"/>
    <w:rsid w:val="004E5CA1"/>
    <w:rsid w:val="004F2E87"/>
    <w:rsid w:val="004F37BA"/>
    <w:rsid w:val="004F62D8"/>
    <w:rsid w:val="004F79F9"/>
    <w:rsid w:val="00501A66"/>
    <w:rsid w:val="005060DA"/>
    <w:rsid w:val="005152F4"/>
    <w:rsid w:val="00520B9E"/>
    <w:rsid w:val="00524846"/>
    <w:rsid w:val="00537D96"/>
    <w:rsid w:val="0054226E"/>
    <w:rsid w:val="0055126E"/>
    <w:rsid w:val="00557323"/>
    <w:rsid w:val="00561638"/>
    <w:rsid w:val="00565842"/>
    <w:rsid w:val="00570B0D"/>
    <w:rsid w:val="005856B3"/>
    <w:rsid w:val="005952BE"/>
    <w:rsid w:val="005975F3"/>
    <w:rsid w:val="005A5B5F"/>
    <w:rsid w:val="005B3DA2"/>
    <w:rsid w:val="005C63D1"/>
    <w:rsid w:val="005D018D"/>
    <w:rsid w:val="00605223"/>
    <w:rsid w:val="00610007"/>
    <w:rsid w:val="00611D15"/>
    <w:rsid w:val="00620E2B"/>
    <w:rsid w:val="00631F8D"/>
    <w:rsid w:val="00634BCA"/>
    <w:rsid w:val="00637EC9"/>
    <w:rsid w:val="00642D52"/>
    <w:rsid w:val="00663318"/>
    <w:rsid w:val="006705E9"/>
    <w:rsid w:val="00670736"/>
    <w:rsid w:val="00670B84"/>
    <w:rsid w:val="00674511"/>
    <w:rsid w:val="006776B1"/>
    <w:rsid w:val="00680300"/>
    <w:rsid w:val="006829E6"/>
    <w:rsid w:val="0068461F"/>
    <w:rsid w:val="006914C9"/>
    <w:rsid w:val="00696211"/>
    <w:rsid w:val="006A7D01"/>
    <w:rsid w:val="006B411A"/>
    <w:rsid w:val="006B7020"/>
    <w:rsid w:val="006C183A"/>
    <w:rsid w:val="006D01B3"/>
    <w:rsid w:val="006D4396"/>
    <w:rsid w:val="006E346E"/>
    <w:rsid w:val="006F6D31"/>
    <w:rsid w:val="0070067B"/>
    <w:rsid w:val="00702578"/>
    <w:rsid w:val="007051A3"/>
    <w:rsid w:val="007053FE"/>
    <w:rsid w:val="00720440"/>
    <w:rsid w:val="00722B38"/>
    <w:rsid w:val="00733DA5"/>
    <w:rsid w:val="0074116D"/>
    <w:rsid w:val="007459A7"/>
    <w:rsid w:val="00747BB2"/>
    <w:rsid w:val="00752C14"/>
    <w:rsid w:val="0075560B"/>
    <w:rsid w:val="007561C5"/>
    <w:rsid w:val="00761AEB"/>
    <w:rsid w:val="00786032"/>
    <w:rsid w:val="00790077"/>
    <w:rsid w:val="007A35F6"/>
    <w:rsid w:val="007A45FA"/>
    <w:rsid w:val="007A75F9"/>
    <w:rsid w:val="007D6C3F"/>
    <w:rsid w:val="007D73D3"/>
    <w:rsid w:val="00802291"/>
    <w:rsid w:val="00811A0F"/>
    <w:rsid w:val="00813492"/>
    <w:rsid w:val="008160DB"/>
    <w:rsid w:val="00820E17"/>
    <w:rsid w:val="008354C0"/>
    <w:rsid w:val="00845741"/>
    <w:rsid w:val="008517EB"/>
    <w:rsid w:val="008617EC"/>
    <w:rsid w:val="00876969"/>
    <w:rsid w:val="0089315C"/>
    <w:rsid w:val="0089769A"/>
    <w:rsid w:val="008A5569"/>
    <w:rsid w:val="008B6C2D"/>
    <w:rsid w:val="008C39CF"/>
    <w:rsid w:val="008C5974"/>
    <w:rsid w:val="008D5C99"/>
    <w:rsid w:val="008D7F29"/>
    <w:rsid w:val="008E4BE9"/>
    <w:rsid w:val="008E79F0"/>
    <w:rsid w:val="008F348D"/>
    <w:rsid w:val="008F5F04"/>
    <w:rsid w:val="00903DBA"/>
    <w:rsid w:val="009050CE"/>
    <w:rsid w:val="00907116"/>
    <w:rsid w:val="00931EBA"/>
    <w:rsid w:val="0093371F"/>
    <w:rsid w:val="00944E32"/>
    <w:rsid w:val="009564C2"/>
    <w:rsid w:val="009644AC"/>
    <w:rsid w:val="00972791"/>
    <w:rsid w:val="00972F75"/>
    <w:rsid w:val="00980270"/>
    <w:rsid w:val="00985CF1"/>
    <w:rsid w:val="009B6C5D"/>
    <w:rsid w:val="009C2626"/>
    <w:rsid w:val="009D2D93"/>
    <w:rsid w:val="009D5A94"/>
    <w:rsid w:val="009E0C3D"/>
    <w:rsid w:val="009F19C1"/>
    <w:rsid w:val="009F45B4"/>
    <w:rsid w:val="00A03205"/>
    <w:rsid w:val="00A11AD9"/>
    <w:rsid w:val="00A13079"/>
    <w:rsid w:val="00A13320"/>
    <w:rsid w:val="00A210B9"/>
    <w:rsid w:val="00A33549"/>
    <w:rsid w:val="00A62625"/>
    <w:rsid w:val="00A63E85"/>
    <w:rsid w:val="00A762C7"/>
    <w:rsid w:val="00A8149A"/>
    <w:rsid w:val="00A86913"/>
    <w:rsid w:val="00AA1F8E"/>
    <w:rsid w:val="00AA3122"/>
    <w:rsid w:val="00AB35CA"/>
    <w:rsid w:val="00AB5420"/>
    <w:rsid w:val="00AB7BCD"/>
    <w:rsid w:val="00AC184F"/>
    <w:rsid w:val="00AC5C5C"/>
    <w:rsid w:val="00AD0010"/>
    <w:rsid w:val="00AD531A"/>
    <w:rsid w:val="00AD7477"/>
    <w:rsid w:val="00AE1B36"/>
    <w:rsid w:val="00AF4E6F"/>
    <w:rsid w:val="00B11D9D"/>
    <w:rsid w:val="00B20831"/>
    <w:rsid w:val="00B23403"/>
    <w:rsid w:val="00B346D6"/>
    <w:rsid w:val="00B3626C"/>
    <w:rsid w:val="00B44D28"/>
    <w:rsid w:val="00B676C8"/>
    <w:rsid w:val="00B679FF"/>
    <w:rsid w:val="00B76059"/>
    <w:rsid w:val="00B80097"/>
    <w:rsid w:val="00B81E17"/>
    <w:rsid w:val="00B8702D"/>
    <w:rsid w:val="00B8734C"/>
    <w:rsid w:val="00B92309"/>
    <w:rsid w:val="00BA058A"/>
    <w:rsid w:val="00BB4CF3"/>
    <w:rsid w:val="00BB5D5E"/>
    <w:rsid w:val="00BB66DC"/>
    <w:rsid w:val="00BC575E"/>
    <w:rsid w:val="00BC604D"/>
    <w:rsid w:val="00BD04DE"/>
    <w:rsid w:val="00BD3B37"/>
    <w:rsid w:val="00BD6396"/>
    <w:rsid w:val="00BE0682"/>
    <w:rsid w:val="00BE2BEC"/>
    <w:rsid w:val="00BE3F31"/>
    <w:rsid w:val="00BE7279"/>
    <w:rsid w:val="00BF0318"/>
    <w:rsid w:val="00C02B3F"/>
    <w:rsid w:val="00C115E7"/>
    <w:rsid w:val="00C17D6A"/>
    <w:rsid w:val="00C21481"/>
    <w:rsid w:val="00C21B3F"/>
    <w:rsid w:val="00C321FA"/>
    <w:rsid w:val="00C40259"/>
    <w:rsid w:val="00C44C27"/>
    <w:rsid w:val="00C5597F"/>
    <w:rsid w:val="00C77BEC"/>
    <w:rsid w:val="00C86A50"/>
    <w:rsid w:val="00C91F4E"/>
    <w:rsid w:val="00C954F1"/>
    <w:rsid w:val="00CA2A06"/>
    <w:rsid w:val="00CA7E2D"/>
    <w:rsid w:val="00CB5D45"/>
    <w:rsid w:val="00CC62CE"/>
    <w:rsid w:val="00CC6A31"/>
    <w:rsid w:val="00CD12B3"/>
    <w:rsid w:val="00CD439A"/>
    <w:rsid w:val="00CE00C5"/>
    <w:rsid w:val="00CF27D7"/>
    <w:rsid w:val="00CF4990"/>
    <w:rsid w:val="00D04CD3"/>
    <w:rsid w:val="00D05292"/>
    <w:rsid w:val="00D07983"/>
    <w:rsid w:val="00D216DB"/>
    <w:rsid w:val="00D23EE7"/>
    <w:rsid w:val="00D34146"/>
    <w:rsid w:val="00D565DA"/>
    <w:rsid w:val="00D57A1B"/>
    <w:rsid w:val="00D806D7"/>
    <w:rsid w:val="00D83DA5"/>
    <w:rsid w:val="00D851D6"/>
    <w:rsid w:val="00D90B62"/>
    <w:rsid w:val="00D97815"/>
    <w:rsid w:val="00DA1141"/>
    <w:rsid w:val="00DA46F0"/>
    <w:rsid w:val="00DA52F8"/>
    <w:rsid w:val="00DA7A19"/>
    <w:rsid w:val="00DB1512"/>
    <w:rsid w:val="00DC2D14"/>
    <w:rsid w:val="00DE500B"/>
    <w:rsid w:val="00DE519B"/>
    <w:rsid w:val="00DE59A6"/>
    <w:rsid w:val="00DF2FE0"/>
    <w:rsid w:val="00E05606"/>
    <w:rsid w:val="00E11814"/>
    <w:rsid w:val="00E171E8"/>
    <w:rsid w:val="00E17F88"/>
    <w:rsid w:val="00E24E3E"/>
    <w:rsid w:val="00E3053D"/>
    <w:rsid w:val="00E512E7"/>
    <w:rsid w:val="00E56858"/>
    <w:rsid w:val="00E57515"/>
    <w:rsid w:val="00E57785"/>
    <w:rsid w:val="00E62FAC"/>
    <w:rsid w:val="00E64797"/>
    <w:rsid w:val="00E658AA"/>
    <w:rsid w:val="00E710A5"/>
    <w:rsid w:val="00E74D0F"/>
    <w:rsid w:val="00E82BDE"/>
    <w:rsid w:val="00E86CC6"/>
    <w:rsid w:val="00E87B23"/>
    <w:rsid w:val="00E94D02"/>
    <w:rsid w:val="00EA07FF"/>
    <w:rsid w:val="00EB3ABE"/>
    <w:rsid w:val="00EC59C9"/>
    <w:rsid w:val="00EE050C"/>
    <w:rsid w:val="00EE57A7"/>
    <w:rsid w:val="00EF12C9"/>
    <w:rsid w:val="00EF64A3"/>
    <w:rsid w:val="00F01296"/>
    <w:rsid w:val="00F01488"/>
    <w:rsid w:val="00F20B98"/>
    <w:rsid w:val="00F2206F"/>
    <w:rsid w:val="00F22944"/>
    <w:rsid w:val="00F251BE"/>
    <w:rsid w:val="00F2697D"/>
    <w:rsid w:val="00F30C0B"/>
    <w:rsid w:val="00F41C4D"/>
    <w:rsid w:val="00F65E37"/>
    <w:rsid w:val="00F716EB"/>
    <w:rsid w:val="00FB349B"/>
    <w:rsid w:val="00FB3E01"/>
    <w:rsid w:val="00FC1A40"/>
    <w:rsid w:val="00FC3E7A"/>
    <w:rsid w:val="00FD034A"/>
    <w:rsid w:val="00FD08EE"/>
    <w:rsid w:val="00FD2C5E"/>
    <w:rsid w:val="00FD7AEE"/>
    <w:rsid w:val="00FF748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C99"/>
    <w:pPr>
      <w:spacing w:after="200" w:line="276" w:lineRule="auto"/>
    </w:pPr>
    <w:rPr>
      <w:lang w:eastAsia="en-US"/>
    </w:rPr>
  </w:style>
  <w:style w:type="paragraph" w:styleId="Heading1">
    <w:name w:val="heading 1"/>
    <w:basedOn w:val="Normal"/>
    <w:next w:val="Normal"/>
    <w:link w:val="Heading1Char"/>
    <w:uiPriority w:val="99"/>
    <w:qFormat/>
    <w:rsid w:val="008D5C99"/>
    <w:pPr>
      <w:keepNext/>
      <w:jc w:val="center"/>
      <w:outlineLvl w:val="0"/>
    </w:pPr>
    <w:rPr>
      <w:rFonts w:ascii="Tahoma" w:hAnsi="Tahoma" w:cs="Tahoma"/>
      <w:b/>
      <w:color w:val="C00000"/>
      <w:sz w:val="24"/>
      <w:szCs w:val="24"/>
    </w:rPr>
  </w:style>
  <w:style w:type="paragraph" w:styleId="Heading2">
    <w:name w:val="heading 2"/>
    <w:basedOn w:val="Normal"/>
    <w:next w:val="Normal"/>
    <w:link w:val="Heading2Char"/>
    <w:uiPriority w:val="99"/>
    <w:qFormat/>
    <w:rsid w:val="008D5C99"/>
    <w:pPr>
      <w:keepNext/>
      <w:spacing w:line="225" w:lineRule="atLeast"/>
      <w:jc w:val="both"/>
      <w:outlineLvl w:val="1"/>
    </w:pPr>
    <w:rPr>
      <w:rFonts w:ascii="Tahoma" w:hAnsi="Tahoma" w:cs="Tahoma"/>
      <w:b/>
      <w:color w:val="C0000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BC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D0BCB"/>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rsid w:val="008D5C9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D0BCB"/>
    <w:rPr>
      <w:lang w:eastAsia="en-US"/>
    </w:rPr>
  </w:style>
  <w:style w:type="character" w:customStyle="1" w:styleId="NagwekZnak">
    <w:name w:val="Nagłówek Znak"/>
    <w:basedOn w:val="DefaultParagraphFont"/>
    <w:uiPriority w:val="99"/>
    <w:rsid w:val="008D5C99"/>
    <w:rPr>
      <w:rFonts w:cs="Times New Roman"/>
    </w:rPr>
  </w:style>
  <w:style w:type="paragraph" w:styleId="Footer">
    <w:name w:val="footer"/>
    <w:basedOn w:val="Normal"/>
    <w:link w:val="FooterChar"/>
    <w:uiPriority w:val="99"/>
    <w:rsid w:val="008D5C9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D0BCB"/>
    <w:rPr>
      <w:lang w:eastAsia="en-US"/>
    </w:rPr>
  </w:style>
  <w:style w:type="character" w:customStyle="1" w:styleId="StopkaZnak">
    <w:name w:val="Stopka Znak"/>
    <w:basedOn w:val="DefaultParagraphFont"/>
    <w:uiPriority w:val="99"/>
    <w:rsid w:val="008D5C99"/>
    <w:rPr>
      <w:rFonts w:cs="Times New Roman"/>
    </w:rPr>
  </w:style>
  <w:style w:type="paragraph" w:styleId="BalloonText">
    <w:name w:val="Balloon Text"/>
    <w:basedOn w:val="Normal"/>
    <w:link w:val="BalloonTextChar"/>
    <w:uiPriority w:val="99"/>
    <w:semiHidden/>
    <w:rsid w:val="008D5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BCB"/>
    <w:rPr>
      <w:rFonts w:ascii="Times New Roman" w:hAnsi="Times New Roman"/>
      <w:sz w:val="0"/>
      <w:szCs w:val="0"/>
      <w:lang w:eastAsia="en-US"/>
    </w:rPr>
  </w:style>
  <w:style w:type="character" w:customStyle="1" w:styleId="TekstdymkaZnak">
    <w:name w:val="Tekst dymka Znak"/>
    <w:uiPriority w:val="99"/>
    <w:semiHidden/>
    <w:rsid w:val="008D5C99"/>
    <w:rPr>
      <w:rFonts w:ascii="Tahoma" w:hAnsi="Tahoma"/>
      <w:sz w:val="16"/>
    </w:rPr>
  </w:style>
  <w:style w:type="paragraph" w:styleId="ListParagraph">
    <w:name w:val="List Paragraph"/>
    <w:basedOn w:val="Normal"/>
    <w:uiPriority w:val="99"/>
    <w:qFormat/>
    <w:rsid w:val="008D5C99"/>
    <w:pPr>
      <w:ind w:left="720"/>
      <w:contextualSpacing/>
    </w:pPr>
  </w:style>
  <w:style w:type="character" w:styleId="PlaceholderText">
    <w:name w:val="Placeholder Text"/>
    <w:basedOn w:val="DefaultParagraphFont"/>
    <w:uiPriority w:val="99"/>
    <w:semiHidden/>
    <w:rsid w:val="008D5C99"/>
    <w:rPr>
      <w:color w:val="808080"/>
    </w:rPr>
  </w:style>
  <w:style w:type="character" w:styleId="Hyperlink">
    <w:name w:val="Hyperlink"/>
    <w:basedOn w:val="DefaultParagraphFont"/>
    <w:uiPriority w:val="99"/>
    <w:rsid w:val="008D5C99"/>
    <w:rPr>
      <w:rFonts w:cs="Times New Roman"/>
      <w:color w:val="0000FF"/>
      <w:u w:val="single"/>
    </w:rPr>
  </w:style>
  <w:style w:type="paragraph" w:styleId="z-BottomofForm">
    <w:name w:val="HTML Bottom of Form"/>
    <w:basedOn w:val="Normal"/>
    <w:next w:val="Normal"/>
    <w:link w:val="z-BottomofFormChar"/>
    <w:hidden/>
    <w:uiPriority w:val="99"/>
    <w:rsid w:val="008D5C9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BottomofFormChar">
    <w:name w:val="z-Bottom of Form Char"/>
    <w:basedOn w:val="DefaultParagraphFont"/>
    <w:link w:val="z-BottomofForm"/>
    <w:uiPriority w:val="99"/>
    <w:semiHidden/>
    <w:rsid w:val="00ED0BCB"/>
    <w:rPr>
      <w:rFonts w:ascii="Arial" w:hAnsi="Arial" w:cs="Arial"/>
      <w:vanish/>
      <w:sz w:val="16"/>
      <w:szCs w:val="16"/>
      <w:lang w:eastAsia="en-US"/>
    </w:rPr>
  </w:style>
  <w:style w:type="paragraph" w:styleId="EndnoteText">
    <w:name w:val="endnote text"/>
    <w:basedOn w:val="Normal"/>
    <w:link w:val="EndnoteTextChar"/>
    <w:uiPriority w:val="99"/>
    <w:semiHidden/>
    <w:rsid w:val="008D5C99"/>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ED0BCB"/>
    <w:rPr>
      <w:sz w:val="20"/>
      <w:szCs w:val="20"/>
      <w:lang w:eastAsia="en-US"/>
    </w:rPr>
  </w:style>
  <w:style w:type="character" w:styleId="EndnoteReference">
    <w:name w:val="endnote reference"/>
    <w:basedOn w:val="DefaultParagraphFont"/>
    <w:uiPriority w:val="99"/>
    <w:semiHidden/>
    <w:rsid w:val="008D5C99"/>
    <w:rPr>
      <w:rFonts w:ascii="Times New Roman" w:hAnsi="Times New Roman" w:cs="Times New Roman"/>
      <w:vertAlign w:val="superscript"/>
    </w:rPr>
  </w:style>
  <w:style w:type="character" w:styleId="CommentReference">
    <w:name w:val="annotation reference"/>
    <w:basedOn w:val="DefaultParagraphFont"/>
    <w:uiPriority w:val="99"/>
    <w:semiHidden/>
    <w:rsid w:val="008D5C99"/>
    <w:rPr>
      <w:rFonts w:cs="Times New Roman"/>
      <w:sz w:val="16"/>
    </w:rPr>
  </w:style>
  <w:style w:type="paragraph" w:styleId="CommentText">
    <w:name w:val="annotation text"/>
    <w:basedOn w:val="Normal"/>
    <w:link w:val="CommentTextChar"/>
    <w:uiPriority w:val="99"/>
    <w:rsid w:val="008D5C99"/>
    <w:rPr>
      <w:sz w:val="20"/>
      <w:szCs w:val="20"/>
    </w:rPr>
  </w:style>
  <w:style w:type="character" w:customStyle="1" w:styleId="CommentTextChar">
    <w:name w:val="Comment Text Char"/>
    <w:basedOn w:val="DefaultParagraphFont"/>
    <w:link w:val="CommentText"/>
    <w:uiPriority w:val="99"/>
    <w:semiHidden/>
    <w:rsid w:val="00ED0BCB"/>
    <w:rPr>
      <w:sz w:val="20"/>
      <w:szCs w:val="20"/>
      <w:lang w:eastAsia="en-US"/>
    </w:rPr>
  </w:style>
  <w:style w:type="character" w:customStyle="1" w:styleId="TekstkomentarzaZnak">
    <w:name w:val="Tekst komentarza Znak"/>
    <w:uiPriority w:val="99"/>
    <w:rsid w:val="008D5C99"/>
    <w:rPr>
      <w:lang w:eastAsia="en-US"/>
    </w:rPr>
  </w:style>
  <w:style w:type="paragraph" w:styleId="CommentSubject">
    <w:name w:val="annotation subject"/>
    <w:basedOn w:val="CommentText"/>
    <w:next w:val="CommentText"/>
    <w:link w:val="CommentSubjectChar"/>
    <w:uiPriority w:val="99"/>
    <w:semiHidden/>
    <w:rsid w:val="008D5C99"/>
    <w:rPr>
      <w:b/>
      <w:bCs/>
    </w:rPr>
  </w:style>
  <w:style w:type="character" w:customStyle="1" w:styleId="CommentSubjectChar">
    <w:name w:val="Comment Subject Char"/>
    <w:basedOn w:val="CommentTextChar"/>
    <w:link w:val="CommentSubject"/>
    <w:uiPriority w:val="99"/>
    <w:semiHidden/>
    <w:rsid w:val="00ED0BCB"/>
    <w:rPr>
      <w:b/>
      <w:bCs/>
    </w:rPr>
  </w:style>
  <w:style w:type="character" w:customStyle="1" w:styleId="TematkomentarzaZnak">
    <w:name w:val="Temat komentarza Znak"/>
    <w:uiPriority w:val="99"/>
    <w:semiHidden/>
    <w:rsid w:val="008D5C99"/>
    <w:rPr>
      <w:b/>
      <w:lang w:eastAsia="en-US"/>
    </w:rPr>
  </w:style>
  <w:style w:type="paragraph" w:styleId="FootnoteText">
    <w:name w:val="footnote text"/>
    <w:basedOn w:val="Normal"/>
    <w:link w:val="FootnoteTextChar"/>
    <w:uiPriority w:val="99"/>
    <w:semiHidden/>
    <w:rsid w:val="00435C20"/>
    <w:rPr>
      <w:sz w:val="20"/>
      <w:szCs w:val="20"/>
    </w:rPr>
  </w:style>
  <w:style w:type="character" w:customStyle="1" w:styleId="FootnoteTextChar">
    <w:name w:val="Footnote Text Char"/>
    <w:basedOn w:val="DefaultParagraphFont"/>
    <w:link w:val="FootnoteText"/>
    <w:uiPriority w:val="99"/>
    <w:semiHidden/>
    <w:rsid w:val="00ED0BCB"/>
    <w:rPr>
      <w:sz w:val="20"/>
      <w:szCs w:val="20"/>
      <w:lang w:eastAsia="en-US"/>
    </w:rPr>
  </w:style>
  <w:style w:type="character" w:styleId="FootnoteReference">
    <w:name w:val="footnote reference"/>
    <w:basedOn w:val="DefaultParagraphFont"/>
    <w:uiPriority w:val="99"/>
    <w:semiHidden/>
    <w:rsid w:val="00435C20"/>
    <w:rPr>
      <w:rFonts w:cs="Times New Roman"/>
      <w:vertAlign w:val="superscript"/>
    </w:rPr>
  </w:style>
  <w:style w:type="character" w:styleId="Strong">
    <w:name w:val="Strong"/>
    <w:basedOn w:val="DefaultParagraphFont"/>
    <w:uiPriority w:val="99"/>
    <w:qFormat/>
    <w:rsid w:val="00C21481"/>
    <w:rPr>
      <w:rFonts w:cs="Times New Roman"/>
      <w:b/>
      <w:bCs/>
    </w:rPr>
  </w:style>
  <w:style w:type="character" w:customStyle="1" w:styleId="shortcut">
    <w:name w:val="shortcut"/>
    <w:basedOn w:val="DefaultParagraphFont"/>
    <w:uiPriority w:val="99"/>
    <w:rsid w:val="001D2C42"/>
    <w:rPr>
      <w:rFonts w:cs="Times New Roman"/>
    </w:rPr>
  </w:style>
  <w:style w:type="paragraph" w:styleId="NormalWeb">
    <w:name w:val="Normal (Web)"/>
    <w:basedOn w:val="Normal"/>
    <w:uiPriority w:val="99"/>
    <w:rsid w:val="00AB35CA"/>
    <w:pPr>
      <w:spacing w:after="0" w:line="240" w:lineRule="auto"/>
    </w:pPr>
    <w:rPr>
      <w:rFonts w:ascii="Times New Roman" w:eastAsia="Times New Roman" w:hAnsi="Times New Roman"/>
      <w:sz w:val="24"/>
      <w:szCs w:val="24"/>
      <w:lang w:eastAsia="pl-PL"/>
    </w:rPr>
  </w:style>
  <w:style w:type="character" w:customStyle="1" w:styleId="apple-converted-space">
    <w:name w:val="apple-converted-space"/>
    <w:basedOn w:val="DefaultParagraphFont"/>
    <w:uiPriority w:val="99"/>
    <w:rsid w:val="00F30C0B"/>
    <w:rPr>
      <w:rFonts w:cs="Times New Roman"/>
    </w:rPr>
  </w:style>
  <w:style w:type="paragraph" w:customStyle="1" w:styleId="lead">
    <w:name w:val="lead"/>
    <w:basedOn w:val="Normal"/>
    <w:uiPriority w:val="99"/>
    <w:rsid w:val="000700A7"/>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554321903">
      <w:marLeft w:val="0"/>
      <w:marRight w:val="0"/>
      <w:marTop w:val="0"/>
      <w:marBottom w:val="0"/>
      <w:divBdr>
        <w:top w:val="none" w:sz="0" w:space="0" w:color="auto"/>
        <w:left w:val="none" w:sz="0" w:space="0" w:color="auto"/>
        <w:bottom w:val="none" w:sz="0" w:space="0" w:color="auto"/>
        <w:right w:val="none" w:sz="0" w:space="0" w:color="auto"/>
      </w:divBdr>
    </w:div>
    <w:div w:id="554321933">
      <w:marLeft w:val="0"/>
      <w:marRight w:val="0"/>
      <w:marTop w:val="0"/>
      <w:marBottom w:val="0"/>
      <w:divBdr>
        <w:top w:val="none" w:sz="0" w:space="0" w:color="auto"/>
        <w:left w:val="none" w:sz="0" w:space="0" w:color="auto"/>
        <w:bottom w:val="none" w:sz="0" w:space="0" w:color="auto"/>
        <w:right w:val="none" w:sz="0" w:space="0" w:color="auto"/>
      </w:divBdr>
      <w:divsChild>
        <w:div w:id="554321911">
          <w:marLeft w:val="0"/>
          <w:marRight w:val="0"/>
          <w:marTop w:val="0"/>
          <w:marBottom w:val="0"/>
          <w:divBdr>
            <w:top w:val="none" w:sz="0" w:space="0" w:color="auto"/>
            <w:left w:val="none" w:sz="0" w:space="0" w:color="auto"/>
            <w:bottom w:val="none" w:sz="0" w:space="0" w:color="auto"/>
            <w:right w:val="none" w:sz="0" w:space="0" w:color="auto"/>
          </w:divBdr>
          <w:divsChild>
            <w:div w:id="554321895">
              <w:marLeft w:val="0"/>
              <w:marRight w:val="0"/>
              <w:marTop w:val="0"/>
              <w:marBottom w:val="0"/>
              <w:divBdr>
                <w:top w:val="none" w:sz="0" w:space="0" w:color="auto"/>
                <w:left w:val="none" w:sz="0" w:space="0" w:color="auto"/>
                <w:bottom w:val="none" w:sz="0" w:space="0" w:color="auto"/>
                <w:right w:val="none" w:sz="0" w:space="0" w:color="auto"/>
              </w:divBdr>
            </w:div>
            <w:div w:id="554321896">
              <w:marLeft w:val="0"/>
              <w:marRight w:val="0"/>
              <w:marTop w:val="0"/>
              <w:marBottom w:val="0"/>
              <w:divBdr>
                <w:top w:val="none" w:sz="0" w:space="0" w:color="auto"/>
                <w:left w:val="none" w:sz="0" w:space="0" w:color="auto"/>
                <w:bottom w:val="none" w:sz="0" w:space="0" w:color="auto"/>
                <w:right w:val="none" w:sz="0" w:space="0" w:color="auto"/>
              </w:divBdr>
            </w:div>
            <w:div w:id="554321897">
              <w:marLeft w:val="0"/>
              <w:marRight w:val="0"/>
              <w:marTop w:val="0"/>
              <w:marBottom w:val="0"/>
              <w:divBdr>
                <w:top w:val="none" w:sz="0" w:space="0" w:color="auto"/>
                <w:left w:val="none" w:sz="0" w:space="0" w:color="auto"/>
                <w:bottom w:val="none" w:sz="0" w:space="0" w:color="auto"/>
                <w:right w:val="none" w:sz="0" w:space="0" w:color="auto"/>
              </w:divBdr>
            </w:div>
            <w:div w:id="554321898">
              <w:marLeft w:val="0"/>
              <w:marRight w:val="0"/>
              <w:marTop w:val="0"/>
              <w:marBottom w:val="0"/>
              <w:divBdr>
                <w:top w:val="none" w:sz="0" w:space="0" w:color="auto"/>
                <w:left w:val="none" w:sz="0" w:space="0" w:color="auto"/>
                <w:bottom w:val="none" w:sz="0" w:space="0" w:color="auto"/>
                <w:right w:val="none" w:sz="0" w:space="0" w:color="auto"/>
              </w:divBdr>
            </w:div>
            <w:div w:id="554321899">
              <w:marLeft w:val="0"/>
              <w:marRight w:val="0"/>
              <w:marTop w:val="0"/>
              <w:marBottom w:val="0"/>
              <w:divBdr>
                <w:top w:val="none" w:sz="0" w:space="0" w:color="auto"/>
                <w:left w:val="none" w:sz="0" w:space="0" w:color="auto"/>
                <w:bottom w:val="none" w:sz="0" w:space="0" w:color="auto"/>
                <w:right w:val="none" w:sz="0" w:space="0" w:color="auto"/>
              </w:divBdr>
            </w:div>
            <w:div w:id="554321900">
              <w:marLeft w:val="0"/>
              <w:marRight w:val="0"/>
              <w:marTop w:val="0"/>
              <w:marBottom w:val="0"/>
              <w:divBdr>
                <w:top w:val="none" w:sz="0" w:space="0" w:color="auto"/>
                <w:left w:val="none" w:sz="0" w:space="0" w:color="auto"/>
                <w:bottom w:val="none" w:sz="0" w:space="0" w:color="auto"/>
                <w:right w:val="none" w:sz="0" w:space="0" w:color="auto"/>
              </w:divBdr>
            </w:div>
            <w:div w:id="554321901">
              <w:marLeft w:val="0"/>
              <w:marRight w:val="0"/>
              <w:marTop w:val="0"/>
              <w:marBottom w:val="0"/>
              <w:divBdr>
                <w:top w:val="none" w:sz="0" w:space="0" w:color="auto"/>
                <w:left w:val="none" w:sz="0" w:space="0" w:color="auto"/>
                <w:bottom w:val="none" w:sz="0" w:space="0" w:color="auto"/>
                <w:right w:val="none" w:sz="0" w:space="0" w:color="auto"/>
              </w:divBdr>
            </w:div>
            <w:div w:id="554321902">
              <w:marLeft w:val="0"/>
              <w:marRight w:val="0"/>
              <w:marTop w:val="0"/>
              <w:marBottom w:val="0"/>
              <w:divBdr>
                <w:top w:val="none" w:sz="0" w:space="0" w:color="auto"/>
                <w:left w:val="none" w:sz="0" w:space="0" w:color="auto"/>
                <w:bottom w:val="none" w:sz="0" w:space="0" w:color="auto"/>
                <w:right w:val="none" w:sz="0" w:space="0" w:color="auto"/>
              </w:divBdr>
            </w:div>
            <w:div w:id="554321904">
              <w:marLeft w:val="0"/>
              <w:marRight w:val="0"/>
              <w:marTop w:val="0"/>
              <w:marBottom w:val="0"/>
              <w:divBdr>
                <w:top w:val="none" w:sz="0" w:space="0" w:color="auto"/>
                <w:left w:val="none" w:sz="0" w:space="0" w:color="auto"/>
                <w:bottom w:val="none" w:sz="0" w:space="0" w:color="auto"/>
                <w:right w:val="none" w:sz="0" w:space="0" w:color="auto"/>
              </w:divBdr>
            </w:div>
            <w:div w:id="554321905">
              <w:marLeft w:val="0"/>
              <w:marRight w:val="0"/>
              <w:marTop w:val="0"/>
              <w:marBottom w:val="0"/>
              <w:divBdr>
                <w:top w:val="none" w:sz="0" w:space="0" w:color="auto"/>
                <w:left w:val="none" w:sz="0" w:space="0" w:color="auto"/>
                <w:bottom w:val="none" w:sz="0" w:space="0" w:color="auto"/>
                <w:right w:val="none" w:sz="0" w:space="0" w:color="auto"/>
              </w:divBdr>
            </w:div>
            <w:div w:id="554321906">
              <w:marLeft w:val="0"/>
              <w:marRight w:val="0"/>
              <w:marTop w:val="0"/>
              <w:marBottom w:val="0"/>
              <w:divBdr>
                <w:top w:val="none" w:sz="0" w:space="0" w:color="auto"/>
                <w:left w:val="none" w:sz="0" w:space="0" w:color="auto"/>
                <w:bottom w:val="none" w:sz="0" w:space="0" w:color="auto"/>
                <w:right w:val="none" w:sz="0" w:space="0" w:color="auto"/>
              </w:divBdr>
            </w:div>
            <w:div w:id="554321907">
              <w:marLeft w:val="0"/>
              <w:marRight w:val="0"/>
              <w:marTop w:val="0"/>
              <w:marBottom w:val="0"/>
              <w:divBdr>
                <w:top w:val="none" w:sz="0" w:space="0" w:color="auto"/>
                <w:left w:val="none" w:sz="0" w:space="0" w:color="auto"/>
                <w:bottom w:val="none" w:sz="0" w:space="0" w:color="auto"/>
                <w:right w:val="none" w:sz="0" w:space="0" w:color="auto"/>
              </w:divBdr>
            </w:div>
            <w:div w:id="554321908">
              <w:marLeft w:val="0"/>
              <w:marRight w:val="0"/>
              <w:marTop w:val="0"/>
              <w:marBottom w:val="0"/>
              <w:divBdr>
                <w:top w:val="none" w:sz="0" w:space="0" w:color="auto"/>
                <w:left w:val="none" w:sz="0" w:space="0" w:color="auto"/>
                <w:bottom w:val="none" w:sz="0" w:space="0" w:color="auto"/>
                <w:right w:val="none" w:sz="0" w:space="0" w:color="auto"/>
              </w:divBdr>
            </w:div>
            <w:div w:id="554321909">
              <w:marLeft w:val="0"/>
              <w:marRight w:val="0"/>
              <w:marTop w:val="0"/>
              <w:marBottom w:val="0"/>
              <w:divBdr>
                <w:top w:val="none" w:sz="0" w:space="0" w:color="auto"/>
                <w:left w:val="none" w:sz="0" w:space="0" w:color="auto"/>
                <w:bottom w:val="none" w:sz="0" w:space="0" w:color="auto"/>
                <w:right w:val="none" w:sz="0" w:space="0" w:color="auto"/>
              </w:divBdr>
            </w:div>
            <w:div w:id="554321910">
              <w:marLeft w:val="0"/>
              <w:marRight w:val="0"/>
              <w:marTop w:val="0"/>
              <w:marBottom w:val="0"/>
              <w:divBdr>
                <w:top w:val="none" w:sz="0" w:space="0" w:color="auto"/>
                <w:left w:val="none" w:sz="0" w:space="0" w:color="auto"/>
                <w:bottom w:val="none" w:sz="0" w:space="0" w:color="auto"/>
                <w:right w:val="none" w:sz="0" w:space="0" w:color="auto"/>
              </w:divBdr>
            </w:div>
            <w:div w:id="554321912">
              <w:marLeft w:val="0"/>
              <w:marRight w:val="0"/>
              <w:marTop w:val="0"/>
              <w:marBottom w:val="0"/>
              <w:divBdr>
                <w:top w:val="none" w:sz="0" w:space="0" w:color="auto"/>
                <w:left w:val="none" w:sz="0" w:space="0" w:color="auto"/>
                <w:bottom w:val="none" w:sz="0" w:space="0" w:color="auto"/>
                <w:right w:val="none" w:sz="0" w:space="0" w:color="auto"/>
              </w:divBdr>
            </w:div>
            <w:div w:id="554321913">
              <w:marLeft w:val="0"/>
              <w:marRight w:val="0"/>
              <w:marTop w:val="0"/>
              <w:marBottom w:val="0"/>
              <w:divBdr>
                <w:top w:val="none" w:sz="0" w:space="0" w:color="auto"/>
                <w:left w:val="none" w:sz="0" w:space="0" w:color="auto"/>
                <w:bottom w:val="none" w:sz="0" w:space="0" w:color="auto"/>
                <w:right w:val="none" w:sz="0" w:space="0" w:color="auto"/>
              </w:divBdr>
            </w:div>
            <w:div w:id="554321914">
              <w:marLeft w:val="0"/>
              <w:marRight w:val="0"/>
              <w:marTop w:val="0"/>
              <w:marBottom w:val="0"/>
              <w:divBdr>
                <w:top w:val="none" w:sz="0" w:space="0" w:color="auto"/>
                <w:left w:val="none" w:sz="0" w:space="0" w:color="auto"/>
                <w:bottom w:val="none" w:sz="0" w:space="0" w:color="auto"/>
                <w:right w:val="none" w:sz="0" w:space="0" w:color="auto"/>
              </w:divBdr>
            </w:div>
            <w:div w:id="554321915">
              <w:marLeft w:val="0"/>
              <w:marRight w:val="0"/>
              <w:marTop w:val="0"/>
              <w:marBottom w:val="0"/>
              <w:divBdr>
                <w:top w:val="none" w:sz="0" w:space="0" w:color="auto"/>
                <w:left w:val="none" w:sz="0" w:space="0" w:color="auto"/>
                <w:bottom w:val="none" w:sz="0" w:space="0" w:color="auto"/>
                <w:right w:val="none" w:sz="0" w:space="0" w:color="auto"/>
              </w:divBdr>
            </w:div>
            <w:div w:id="554321916">
              <w:marLeft w:val="0"/>
              <w:marRight w:val="0"/>
              <w:marTop w:val="0"/>
              <w:marBottom w:val="0"/>
              <w:divBdr>
                <w:top w:val="none" w:sz="0" w:space="0" w:color="auto"/>
                <w:left w:val="none" w:sz="0" w:space="0" w:color="auto"/>
                <w:bottom w:val="none" w:sz="0" w:space="0" w:color="auto"/>
                <w:right w:val="none" w:sz="0" w:space="0" w:color="auto"/>
              </w:divBdr>
            </w:div>
            <w:div w:id="554321917">
              <w:marLeft w:val="0"/>
              <w:marRight w:val="0"/>
              <w:marTop w:val="0"/>
              <w:marBottom w:val="0"/>
              <w:divBdr>
                <w:top w:val="none" w:sz="0" w:space="0" w:color="auto"/>
                <w:left w:val="none" w:sz="0" w:space="0" w:color="auto"/>
                <w:bottom w:val="none" w:sz="0" w:space="0" w:color="auto"/>
                <w:right w:val="none" w:sz="0" w:space="0" w:color="auto"/>
              </w:divBdr>
            </w:div>
            <w:div w:id="554321918">
              <w:marLeft w:val="0"/>
              <w:marRight w:val="0"/>
              <w:marTop w:val="0"/>
              <w:marBottom w:val="0"/>
              <w:divBdr>
                <w:top w:val="none" w:sz="0" w:space="0" w:color="auto"/>
                <w:left w:val="none" w:sz="0" w:space="0" w:color="auto"/>
                <w:bottom w:val="none" w:sz="0" w:space="0" w:color="auto"/>
                <w:right w:val="none" w:sz="0" w:space="0" w:color="auto"/>
              </w:divBdr>
            </w:div>
            <w:div w:id="554321919">
              <w:marLeft w:val="0"/>
              <w:marRight w:val="0"/>
              <w:marTop w:val="0"/>
              <w:marBottom w:val="0"/>
              <w:divBdr>
                <w:top w:val="none" w:sz="0" w:space="0" w:color="auto"/>
                <w:left w:val="none" w:sz="0" w:space="0" w:color="auto"/>
                <w:bottom w:val="none" w:sz="0" w:space="0" w:color="auto"/>
                <w:right w:val="none" w:sz="0" w:space="0" w:color="auto"/>
              </w:divBdr>
            </w:div>
            <w:div w:id="554321920">
              <w:marLeft w:val="0"/>
              <w:marRight w:val="0"/>
              <w:marTop w:val="0"/>
              <w:marBottom w:val="0"/>
              <w:divBdr>
                <w:top w:val="none" w:sz="0" w:space="0" w:color="auto"/>
                <w:left w:val="none" w:sz="0" w:space="0" w:color="auto"/>
                <w:bottom w:val="none" w:sz="0" w:space="0" w:color="auto"/>
                <w:right w:val="none" w:sz="0" w:space="0" w:color="auto"/>
              </w:divBdr>
            </w:div>
            <w:div w:id="554321921">
              <w:marLeft w:val="0"/>
              <w:marRight w:val="0"/>
              <w:marTop w:val="0"/>
              <w:marBottom w:val="0"/>
              <w:divBdr>
                <w:top w:val="none" w:sz="0" w:space="0" w:color="auto"/>
                <w:left w:val="none" w:sz="0" w:space="0" w:color="auto"/>
                <w:bottom w:val="none" w:sz="0" w:space="0" w:color="auto"/>
                <w:right w:val="none" w:sz="0" w:space="0" w:color="auto"/>
              </w:divBdr>
            </w:div>
            <w:div w:id="554321922">
              <w:marLeft w:val="0"/>
              <w:marRight w:val="0"/>
              <w:marTop w:val="0"/>
              <w:marBottom w:val="0"/>
              <w:divBdr>
                <w:top w:val="none" w:sz="0" w:space="0" w:color="auto"/>
                <w:left w:val="none" w:sz="0" w:space="0" w:color="auto"/>
                <w:bottom w:val="none" w:sz="0" w:space="0" w:color="auto"/>
                <w:right w:val="none" w:sz="0" w:space="0" w:color="auto"/>
              </w:divBdr>
            </w:div>
            <w:div w:id="554321923">
              <w:marLeft w:val="0"/>
              <w:marRight w:val="0"/>
              <w:marTop w:val="0"/>
              <w:marBottom w:val="0"/>
              <w:divBdr>
                <w:top w:val="none" w:sz="0" w:space="0" w:color="auto"/>
                <w:left w:val="none" w:sz="0" w:space="0" w:color="auto"/>
                <w:bottom w:val="none" w:sz="0" w:space="0" w:color="auto"/>
                <w:right w:val="none" w:sz="0" w:space="0" w:color="auto"/>
              </w:divBdr>
            </w:div>
            <w:div w:id="554321924">
              <w:marLeft w:val="0"/>
              <w:marRight w:val="0"/>
              <w:marTop w:val="0"/>
              <w:marBottom w:val="0"/>
              <w:divBdr>
                <w:top w:val="none" w:sz="0" w:space="0" w:color="auto"/>
                <w:left w:val="none" w:sz="0" w:space="0" w:color="auto"/>
                <w:bottom w:val="none" w:sz="0" w:space="0" w:color="auto"/>
                <w:right w:val="none" w:sz="0" w:space="0" w:color="auto"/>
              </w:divBdr>
            </w:div>
            <w:div w:id="554321925">
              <w:marLeft w:val="0"/>
              <w:marRight w:val="0"/>
              <w:marTop w:val="0"/>
              <w:marBottom w:val="0"/>
              <w:divBdr>
                <w:top w:val="none" w:sz="0" w:space="0" w:color="auto"/>
                <w:left w:val="none" w:sz="0" w:space="0" w:color="auto"/>
                <w:bottom w:val="none" w:sz="0" w:space="0" w:color="auto"/>
                <w:right w:val="none" w:sz="0" w:space="0" w:color="auto"/>
              </w:divBdr>
            </w:div>
            <w:div w:id="554321926">
              <w:marLeft w:val="0"/>
              <w:marRight w:val="0"/>
              <w:marTop w:val="0"/>
              <w:marBottom w:val="0"/>
              <w:divBdr>
                <w:top w:val="none" w:sz="0" w:space="0" w:color="auto"/>
                <w:left w:val="none" w:sz="0" w:space="0" w:color="auto"/>
                <w:bottom w:val="none" w:sz="0" w:space="0" w:color="auto"/>
                <w:right w:val="none" w:sz="0" w:space="0" w:color="auto"/>
              </w:divBdr>
            </w:div>
            <w:div w:id="554321927">
              <w:marLeft w:val="0"/>
              <w:marRight w:val="0"/>
              <w:marTop w:val="0"/>
              <w:marBottom w:val="0"/>
              <w:divBdr>
                <w:top w:val="none" w:sz="0" w:space="0" w:color="auto"/>
                <w:left w:val="none" w:sz="0" w:space="0" w:color="auto"/>
                <w:bottom w:val="none" w:sz="0" w:space="0" w:color="auto"/>
                <w:right w:val="none" w:sz="0" w:space="0" w:color="auto"/>
              </w:divBdr>
            </w:div>
            <w:div w:id="554321928">
              <w:marLeft w:val="0"/>
              <w:marRight w:val="0"/>
              <w:marTop w:val="0"/>
              <w:marBottom w:val="0"/>
              <w:divBdr>
                <w:top w:val="none" w:sz="0" w:space="0" w:color="auto"/>
                <w:left w:val="none" w:sz="0" w:space="0" w:color="auto"/>
                <w:bottom w:val="none" w:sz="0" w:space="0" w:color="auto"/>
                <w:right w:val="none" w:sz="0" w:space="0" w:color="auto"/>
              </w:divBdr>
            </w:div>
            <w:div w:id="554321929">
              <w:marLeft w:val="0"/>
              <w:marRight w:val="0"/>
              <w:marTop w:val="0"/>
              <w:marBottom w:val="0"/>
              <w:divBdr>
                <w:top w:val="none" w:sz="0" w:space="0" w:color="auto"/>
                <w:left w:val="none" w:sz="0" w:space="0" w:color="auto"/>
                <w:bottom w:val="none" w:sz="0" w:space="0" w:color="auto"/>
                <w:right w:val="none" w:sz="0" w:space="0" w:color="auto"/>
              </w:divBdr>
            </w:div>
            <w:div w:id="554321930">
              <w:marLeft w:val="0"/>
              <w:marRight w:val="0"/>
              <w:marTop w:val="0"/>
              <w:marBottom w:val="0"/>
              <w:divBdr>
                <w:top w:val="none" w:sz="0" w:space="0" w:color="auto"/>
                <w:left w:val="none" w:sz="0" w:space="0" w:color="auto"/>
                <w:bottom w:val="none" w:sz="0" w:space="0" w:color="auto"/>
                <w:right w:val="none" w:sz="0" w:space="0" w:color="auto"/>
              </w:divBdr>
            </w:div>
            <w:div w:id="554321931">
              <w:marLeft w:val="0"/>
              <w:marRight w:val="0"/>
              <w:marTop w:val="0"/>
              <w:marBottom w:val="0"/>
              <w:divBdr>
                <w:top w:val="none" w:sz="0" w:space="0" w:color="auto"/>
                <w:left w:val="none" w:sz="0" w:space="0" w:color="auto"/>
                <w:bottom w:val="none" w:sz="0" w:space="0" w:color="auto"/>
                <w:right w:val="none" w:sz="0" w:space="0" w:color="auto"/>
              </w:divBdr>
            </w:div>
            <w:div w:id="554321932">
              <w:marLeft w:val="0"/>
              <w:marRight w:val="0"/>
              <w:marTop w:val="0"/>
              <w:marBottom w:val="0"/>
              <w:divBdr>
                <w:top w:val="none" w:sz="0" w:space="0" w:color="auto"/>
                <w:left w:val="none" w:sz="0" w:space="0" w:color="auto"/>
                <w:bottom w:val="none" w:sz="0" w:space="0" w:color="auto"/>
                <w:right w:val="none" w:sz="0" w:space="0" w:color="auto"/>
              </w:divBdr>
            </w:div>
            <w:div w:id="554321934">
              <w:marLeft w:val="0"/>
              <w:marRight w:val="0"/>
              <w:marTop w:val="0"/>
              <w:marBottom w:val="0"/>
              <w:divBdr>
                <w:top w:val="none" w:sz="0" w:space="0" w:color="auto"/>
                <w:left w:val="none" w:sz="0" w:space="0" w:color="auto"/>
                <w:bottom w:val="none" w:sz="0" w:space="0" w:color="auto"/>
                <w:right w:val="none" w:sz="0" w:space="0" w:color="auto"/>
              </w:divBdr>
            </w:div>
            <w:div w:id="554321935">
              <w:marLeft w:val="0"/>
              <w:marRight w:val="0"/>
              <w:marTop w:val="0"/>
              <w:marBottom w:val="0"/>
              <w:divBdr>
                <w:top w:val="none" w:sz="0" w:space="0" w:color="auto"/>
                <w:left w:val="none" w:sz="0" w:space="0" w:color="auto"/>
                <w:bottom w:val="none" w:sz="0" w:space="0" w:color="auto"/>
                <w:right w:val="none" w:sz="0" w:space="0" w:color="auto"/>
              </w:divBdr>
            </w:div>
            <w:div w:id="554321936">
              <w:marLeft w:val="0"/>
              <w:marRight w:val="0"/>
              <w:marTop w:val="0"/>
              <w:marBottom w:val="0"/>
              <w:divBdr>
                <w:top w:val="none" w:sz="0" w:space="0" w:color="auto"/>
                <w:left w:val="none" w:sz="0" w:space="0" w:color="auto"/>
                <w:bottom w:val="none" w:sz="0" w:space="0" w:color="auto"/>
                <w:right w:val="none" w:sz="0" w:space="0" w:color="auto"/>
              </w:divBdr>
            </w:div>
            <w:div w:id="554321937">
              <w:marLeft w:val="0"/>
              <w:marRight w:val="0"/>
              <w:marTop w:val="0"/>
              <w:marBottom w:val="0"/>
              <w:divBdr>
                <w:top w:val="none" w:sz="0" w:space="0" w:color="auto"/>
                <w:left w:val="none" w:sz="0" w:space="0" w:color="auto"/>
                <w:bottom w:val="none" w:sz="0" w:space="0" w:color="auto"/>
                <w:right w:val="none" w:sz="0" w:space="0" w:color="auto"/>
              </w:divBdr>
            </w:div>
            <w:div w:id="554321938">
              <w:marLeft w:val="0"/>
              <w:marRight w:val="0"/>
              <w:marTop w:val="0"/>
              <w:marBottom w:val="0"/>
              <w:divBdr>
                <w:top w:val="none" w:sz="0" w:space="0" w:color="auto"/>
                <w:left w:val="none" w:sz="0" w:space="0" w:color="auto"/>
                <w:bottom w:val="none" w:sz="0" w:space="0" w:color="auto"/>
                <w:right w:val="none" w:sz="0" w:space="0" w:color="auto"/>
              </w:divBdr>
            </w:div>
            <w:div w:id="554321939">
              <w:marLeft w:val="0"/>
              <w:marRight w:val="0"/>
              <w:marTop w:val="0"/>
              <w:marBottom w:val="0"/>
              <w:divBdr>
                <w:top w:val="none" w:sz="0" w:space="0" w:color="auto"/>
                <w:left w:val="none" w:sz="0" w:space="0" w:color="auto"/>
                <w:bottom w:val="none" w:sz="0" w:space="0" w:color="auto"/>
                <w:right w:val="none" w:sz="0" w:space="0" w:color="auto"/>
              </w:divBdr>
            </w:div>
            <w:div w:id="554321940">
              <w:marLeft w:val="0"/>
              <w:marRight w:val="0"/>
              <w:marTop w:val="0"/>
              <w:marBottom w:val="0"/>
              <w:divBdr>
                <w:top w:val="none" w:sz="0" w:space="0" w:color="auto"/>
                <w:left w:val="none" w:sz="0" w:space="0" w:color="auto"/>
                <w:bottom w:val="none" w:sz="0" w:space="0" w:color="auto"/>
                <w:right w:val="none" w:sz="0" w:space="0" w:color="auto"/>
              </w:divBdr>
            </w:div>
            <w:div w:id="554321941">
              <w:marLeft w:val="0"/>
              <w:marRight w:val="0"/>
              <w:marTop w:val="0"/>
              <w:marBottom w:val="0"/>
              <w:divBdr>
                <w:top w:val="none" w:sz="0" w:space="0" w:color="auto"/>
                <w:left w:val="none" w:sz="0" w:space="0" w:color="auto"/>
                <w:bottom w:val="none" w:sz="0" w:space="0" w:color="auto"/>
                <w:right w:val="none" w:sz="0" w:space="0" w:color="auto"/>
              </w:divBdr>
            </w:div>
            <w:div w:id="554321942">
              <w:marLeft w:val="0"/>
              <w:marRight w:val="0"/>
              <w:marTop w:val="0"/>
              <w:marBottom w:val="0"/>
              <w:divBdr>
                <w:top w:val="none" w:sz="0" w:space="0" w:color="auto"/>
                <w:left w:val="none" w:sz="0" w:space="0" w:color="auto"/>
                <w:bottom w:val="none" w:sz="0" w:space="0" w:color="auto"/>
                <w:right w:val="none" w:sz="0" w:space="0" w:color="auto"/>
              </w:divBdr>
            </w:div>
            <w:div w:id="554321943">
              <w:marLeft w:val="0"/>
              <w:marRight w:val="0"/>
              <w:marTop w:val="0"/>
              <w:marBottom w:val="0"/>
              <w:divBdr>
                <w:top w:val="none" w:sz="0" w:space="0" w:color="auto"/>
                <w:left w:val="none" w:sz="0" w:space="0" w:color="auto"/>
                <w:bottom w:val="none" w:sz="0" w:space="0" w:color="auto"/>
                <w:right w:val="none" w:sz="0" w:space="0" w:color="auto"/>
              </w:divBdr>
            </w:div>
            <w:div w:id="554321944">
              <w:marLeft w:val="0"/>
              <w:marRight w:val="0"/>
              <w:marTop w:val="0"/>
              <w:marBottom w:val="0"/>
              <w:divBdr>
                <w:top w:val="none" w:sz="0" w:space="0" w:color="auto"/>
                <w:left w:val="none" w:sz="0" w:space="0" w:color="auto"/>
                <w:bottom w:val="none" w:sz="0" w:space="0" w:color="auto"/>
                <w:right w:val="none" w:sz="0" w:space="0" w:color="auto"/>
              </w:divBdr>
            </w:div>
            <w:div w:id="554321945">
              <w:marLeft w:val="0"/>
              <w:marRight w:val="0"/>
              <w:marTop w:val="0"/>
              <w:marBottom w:val="0"/>
              <w:divBdr>
                <w:top w:val="none" w:sz="0" w:space="0" w:color="auto"/>
                <w:left w:val="none" w:sz="0" w:space="0" w:color="auto"/>
                <w:bottom w:val="none" w:sz="0" w:space="0" w:color="auto"/>
                <w:right w:val="none" w:sz="0" w:space="0" w:color="auto"/>
              </w:divBdr>
            </w:div>
            <w:div w:id="554321946">
              <w:marLeft w:val="0"/>
              <w:marRight w:val="0"/>
              <w:marTop w:val="0"/>
              <w:marBottom w:val="0"/>
              <w:divBdr>
                <w:top w:val="none" w:sz="0" w:space="0" w:color="auto"/>
                <w:left w:val="none" w:sz="0" w:space="0" w:color="auto"/>
                <w:bottom w:val="none" w:sz="0" w:space="0" w:color="auto"/>
                <w:right w:val="none" w:sz="0" w:space="0" w:color="auto"/>
              </w:divBdr>
            </w:div>
            <w:div w:id="554321947">
              <w:marLeft w:val="0"/>
              <w:marRight w:val="0"/>
              <w:marTop w:val="0"/>
              <w:marBottom w:val="0"/>
              <w:divBdr>
                <w:top w:val="none" w:sz="0" w:space="0" w:color="auto"/>
                <w:left w:val="none" w:sz="0" w:space="0" w:color="auto"/>
                <w:bottom w:val="none" w:sz="0" w:space="0" w:color="auto"/>
                <w:right w:val="none" w:sz="0" w:space="0" w:color="auto"/>
              </w:divBdr>
            </w:div>
            <w:div w:id="5543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21949">
      <w:marLeft w:val="0"/>
      <w:marRight w:val="0"/>
      <w:marTop w:val="0"/>
      <w:marBottom w:val="0"/>
      <w:divBdr>
        <w:top w:val="none" w:sz="0" w:space="0" w:color="auto"/>
        <w:left w:val="none" w:sz="0" w:space="0" w:color="auto"/>
        <w:bottom w:val="none" w:sz="0" w:space="0" w:color="auto"/>
        <w:right w:val="none" w:sz="0" w:space="0" w:color="auto"/>
      </w:divBdr>
      <w:divsChild>
        <w:div w:id="554321950">
          <w:marLeft w:val="720"/>
          <w:marRight w:val="720"/>
          <w:marTop w:val="100"/>
          <w:marBottom w:val="100"/>
          <w:divBdr>
            <w:top w:val="none" w:sz="0" w:space="0" w:color="auto"/>
            <w:left w:val="none" w:sz="0" w:space="0" w:color="auto"/>
            <w:bottom w:val="none" w:sz="0" w:space="0" w:color="auto"/>
            <w:right w:val="none" w:sz="0" w:space="0" w:color="auto"/>
          </w:divBdr>
          <w:divsChild>
            <w:div w:id="554321952">
              <w:marLeft w:val="0"/>
              <w:marRight w:val="0"/>
              <w:marTop w:val="0"/>
              <w:marBottom w:val="0"/>
              <w:divBdr>
                <w:top w:val="none" w:sz="0" w:space="0" w:color="auto"/>
                <w:left w:val="none" w:sz="0" w:space="0" w:color="auto"/>
                <w:bottom w:val="none" w:sz="0" w:space="0" w:color="auto"/>
                <w:right w:val="none" w:sz="0" w:space="0" w:color="auto"/>
              </w:divBdr>
            </w:div>
          </w:divsChild>
        </w:div>
        <w:div w:id="554321951">
          <w:marLeft w:val="720"/>
          <w:marRight w:val="720"/>
          <w:marTop w:val="100"/>
          <w:marBottom w:val="100"/>
          <w:divBdr>
            <w:top w:val="none" w:sz="0" w:space="0" w:color="auto"/>
            <w:left w:val="none" w:sz="0" w:space="0" w:color="auto"/>
            <w:bottom w:val="none" w:sz="0" w:space="0" w:color="auto"/>
            <w:right w:val="none" w:sz="0" w:space="0" w:color="auto"/>
          </w:divBdr>
          <w:divsChild>
            <w:div w:id="554321954">
              <w:marLeft w:val="0"/>
              <w:marRight w:val="0"/>
              <w:marTop w:val="0"/>
              <w:marBottom w:val="0"/>
              <w:divBdr>
                <w:top w:val="none" w:sz="0" w:space="0" w:color="auto"/>
                <w:left w:val="none" w:sz="0" w:space="0" w:color="auto"/>
                <w:bottom w:val="none" w:sz="0" w:space="0" w:color="auto"/>
                <w:right w:val="none" w:sz="0" w:space="0" w:color="auto"/>
              </w:divBdr>
            </w:div>
          </w:divsChild>
        </w:div>
        <w:div w:id="554321955">
          <w:marLeft w:val="720"/>
          <w:marRight w:val="720"/>
          <w:marTop w:val="100"/>
          <w:marBottom w:val="100"/>
          <w:divBdr>
            <w:top w:val="none" w:sz="0" w:space="0" w:color="auto"/>
            <w:left w:val="none" w:sz="0" w:space="0" w:color="auto"/>
            <w:bottom w:val="none" w:sz="0" w:space="0" w:color="auto"/>
            <w:right w:val="none" w:sz="0" w:space="0" w:color="auto"/>
          </w:divBdr>
          <w:divsChild>
            <w:div w:id="5543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zdrowa-ona.pl/upload/2012/10/profesor-debski.pn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zdrowa-ona.pl/upload/2012/10/dorota_gromnicka.png"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http://zdrowa-ona.pl/upload/2012/10/profesor-debski.pn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417</Words>
  <Characters>2506</Characters>
  <Application>Microsoft Office Outlook</Application>
  <DocSecurity>0</DocSecurity>
  <Lines>0</Lines>
  <Paragraphs>0</Paragraphs>
  <ScaleCrop>false</ScaleCrop>
  <Company>OnBoard PR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ZDROWA ONA 04/2013</dc:title>
  <dc:subject/>
  <dc:creator>Małgorzata Flaga</dc:creator>
  <cp:keywords/>
  <dc:description/>
  <cp:lastModifiedBy>Eliza Ziółek</cp:lastModifiedBy>
  <cp:revision>3</cp:revision>
  <cp:lastPrinted>2014-10-17T10:01:00Z</cp:lastPrinted>
  <dcterms:created xsi:type="dcterms:W3CDTF">2016-07-18T14:47:00Z</dcterms:created>
  <dcterms:modified xsi:type="dcterms:W3CDTF">2016-07-18T14:47:00Z</dcterms:modified>
</cp:coreProperties>
</file>