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B4C65" w14:textId="13BDC2B4" w:rsidR="00F83D43" w:rsidRPr="00F83D43" w:rsidRDefault="00F83D43" w:rsidP="00822840">
      <w:pPr>
        <w:pStyle w:val="Akapitzlist"/>
        <w:jc w:val="both"/>
        <w:rPr>
          <w:rFonts w:ascii="Verdana" w:hAnsi="Verdana" w:cs="Arial"/>
          <w:b/>
          <w:lang w:val="pl-PL"/>
        </w:rPr>
      </w:pPr>
    </w:p>
    <w:p w14:paraId="32CEC484" w14:textId="77777777" w:rsidR="00F83D43" w:rsidRPr="00F83D43" w:rsidRDefault="00F83D43" w:rsidP="00822840">
      <w:pPr>
        <w:pStyle w:val="Akapitzlist"/>
        <w:jc w:val="both"/>
        <w:rPr>
          <w:rFonts w:ascii="Verdana" w:hAnsi="Verdana" w:cs="Arial"/>
          <w:b/>
          <w:lang w:val="pl-PL"/>
        </w:rPr>
      </w:pPr>
    </w:p>
    <w:p w14:paraId="47927662" w14:textId="77777777" w:rsidR="00E454BC" w:rsidRDefault="00E454BC" w:rsidP="00EC3CEB">
      <w:pPr>
        <w:jc w:val="center"/>
        <w:rPr>
          <w:rFonts w:cstheme="minorHAnsi"/>
          <w:b/>
          <w:sz w:val="28"/>
          <w:szCs w:val="28"/>
        </w:rPr>
      </w:pPr>
    </w:p>
    <w:p w14:paraId="11994538" w14:textId="7E63B4A4" w:rsidR="00EC3CEB" w:rsidRPr="00DC647B" w:rsidRDefault="00AF6123" w:rsidP="00EC3CE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Zasady które warto znać</w:t>
      </w:r>
      <w:r w:rsidR="00E91DFE">
        <w:rPr>
          <w:rFonts w:cstheme="minorHAnsi"/>
          <w:b/>
          <w:sz w:val="28"/>
          <w:szCs w:val="28"/>
        </w:rPr>
        <w:t xml:space="preserve"> - </w:t>
      </w:r>
      <w:r>
        <w:rPr>
          <w:rFonts w:cstheme="minorHAnsi"/>
          <w:b/>
          <w:sz w:val="28"/>
          <w:szCs w:val="28"/>
        </w:rPr>
        <w:t>c</w:t>
      </w:r>
      <w:r w:rsidR="00E454BC">
        <w:rPr>
          <w:rFonts w:cstheme="minorHAnsi"/>
          <w:b/>
          <w:sz w:val="28"/>
          <w:szCs w:val="28"/>
        </w:rPr>
        <w:t>o może wpływać na działanie antykoncepcji?</w:t>
      </w:r>
    </w:p>
    <w:p w14:paraId="40013110" w14:textId="625A77D6" w:rsidR="00EC3CEB" w:rsidRPr="00A70777" w:rsidRDefault="00AF6123" w:rsidP="00EC3CEB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Na ile </w:t>
      </w:r>
      <w:r w:rsidR="00E454BC">
        <w:rPr>
          <w:rFonts w:cstheme="minorHAnsi"/>
          <w:b/>
        </w:rPr>
        <w:t xml:space="preserve">przyjmowanie niektórych leków może wpłynąć na skuteczność </w:t>
      </w:r>
      <w:r w:rsidR="00A43EDF">
        <w:rPr>
          <w:rFonts w:cstheme="minorHAnsi"/>
          <w:b/>
        </w:rPr>
        <w:t xml:space="preserve">doustnej </w:t>
      </w:r>
      <w:r w:rsidR="00E454BC">
        <w:rPr>
          <w:rFonts w:cstheme="minorHAnsi"/>
          <w:b/>
        </w:rPr>
        <w:t xml:space="preserve">antykoncepcji? Czy tylko </w:t>
      </w:r>
      <w:r w:rsidR="00560EB9">
        <w:rPr>
          <w:rFonts w:cstheme="minorHAnsi"/>
          <w:b/>
        </w:rPr>
        <w:t>preparaty lecznic</w:t>
      </w:r>
      <w:r w:rsidR="00EF0C14">
        <w:rPr>
          <w:rFonts w:cstheme="minorHAnsi"/>
          <w:b/>
        </w:rPr>
        <w:t>z</w:t>
      </w:r>
      <w:r w:rsidR="00560EB9">
        <w:rPr>
          <w:rFonts w:cstheme="minorHAnsi"/>
          <w:b/>
        </w:rPr>
        <w:t xml:space="preserve">e </w:t>
      </w:r>
      <w:r w:rsidR="00E454BC">
        <w:rPr>
          <w:rFonts w:cstheme="minorHAnsi"/>
          <w:b/>
        </w:rPr>
        <w:t>mogą osłabić jej działanie? Najważniejsze informacje przedstawiamy wspólnie</w:t>
      </w:r>
      <w:r w:rsidR="00987487">
        <w:rPr>
          <w:rFonts w:cstheme="minorHAnsi"/>
          <w:b/>
        </w:rPr>
        <w:t xml:space="preserve"> </w:t>
      </w:r>
      <w:r w:rsidR="00EC3CEB" w:rsidRPr="00A70777">
        <w:rPr>
          <w:rFonts w:cstheme="minorHAnsi"/>
          <w:b/>
        </w:rPr>
        <w:t>z ekspertem programu „Zdrowa ONA”, ginekolog</w:t>
      </w:r>
      <w:r w:rsidR="00240657">
        <w:rPr>
          <w:rFonts w:cstheme="minorHAnsi"/>
          <w:b/>
        </w:rPr>
        <w:t>iem</w:t>
      </w:r>
      <w:r w:rsidR="00EC3CEB" w:rsidRPr="00A70777">
        <w:rPr>
          <w:rFonts w:cstheme="minorHAnsi"/>
          <w:b/>
        </w:rPr>
        <w:t>, dr n</w:t>
      </w:r>
      <w:r w:rsidR="00E454BC">
        <w:rPr>
          <w:rFonts w:cstheme="minorHAnsi"/>
          <w:b/>
        </w:rPr>
        <w:t xml:space="preserve">. med. Grzegorzem </w:t>
      </w:r>
      <w:proofErr w:type="spellStart"/>
      <w:r w:rsidR="00E454BC">
        <w:rPr>
          <w:rFonts w:cstheme="minorHAnsi"/>
          <w:b/>
        </w:rPr>
        <w:t>Południewskim</w:t>
      </w:r>
      <w:proofErr w:type="spellEnd"/>
      <w:r w:rsidR="00E454BC">
        <w:rPr>
          <w:rFonts w:cstheme="minorHAnsi"/>
          <w:b/>
        </w:rPr>
        <w:t>.</w:t>
      </w:r>
    </w:p>
    <w:p w14:paraId="66167ECA" w14:textId="77777777" w:rsidR="00AF6123" w:rsidRDefault="00AF6123" w:rsidP="00AF6123">
      <w:pPr>
        <w:jc w:val="center"/>
        <w:rPr>
          <w:b/>
        </w:rPr>
      </w:pPr>
      <w:r>
        <w:rPr>
          <w:b/>
        </w:rPr>
        <w:t>Nieregularne przyjmowanie tabletek</w:t>
      </w:r>
    </w:p>
    <w:p w14:paraId="080AEA52" w14:textId="062DF183" w:rsidR="00AF6123" w:rsidRDefault="00AF6123" w:rsidP="00AF6123">
      <w:pPr>
        <w:jc w:val="both"/>
      </w:pPr>
      <w:r>
        <w:t xml:space="preserve">Przyjęcie tabletki antykoncepcyjnej to czynność, którą większość kobiet wykonuje z samego rana bądź tuż przed położeniem się spać. </w:t>
      </w:r>
      <w:r w:rsidR="002853C4">
        <w:t>Ten ostatni sposób jest lepszy zmniejsza ryzyko zapomnienia i poz</w:t>
      </w:r>
      <w:r w:rsidR="00E91DFE">
        <w:t>wala przyjmując nawet zapomnianą</w:t>
      </w:r>
      <w:r w:rsidR="002853C4">
        <w:t xml:space="preserve"> pigułkę rano – zachować antykoncepcję. Sporo</w:t>
      </w:r>
      <w:r>
        <w:t xml:space="preserve"> pań decyduje się jednak na pory w ciągu dnia, np. w pracy i to właśnie one są </w:t>
      </w:r>
      <w:r w:rsidR="002853C4">
        <w:t xml:space="preserve">najbardziej </w:t>
      </w:r>
      <w:r>
        <w:t xml:space="preserve">narażone na pominięcie dawki. </w:t>
      </w:r>
    </w:p>
    <w:p w14:paraId="25B85525" w14:textId="48D85E1A" w:rsidR="00AF6123" w:rsidRPr="006D7307" w:rsidRDefault="00AF6123" w:rsidP="00AF6123">
      <w:pPr>
        <w:jc w:val="both"/>
        <w:rPr>
          <w:rFonts w:cstheme="minorHAnsi"/>
          <w:b/>
          <w:color w:val="000000"/>
          <w:shd w:val="clear" w:color="auto" w:fill="FFFFFF"/>
        </w:rPr>
      </w:pPr>
      <w:r>
        <w:rPr>
          <w:i/>
        </w:rPr>
        <w:t>Jeśli dojdzie do takiej</w:t>
      </w:r>
      <w:r w:rsidRPr="00D60D8A">
        <w:rPr>
          <w:i/>
        </w:rPr>
        <w:t xml:space="preserve"> sytuacji</w:t>
      </w:r>
      <w:r w:rsidR="002853C4">
        <w:rPr>
          <w:i/>
        </w:rPr>
        <w:t xml:space="preserve"> (od ostatniej pigułki upłynęło 48 </w:t>
      </w:r>
      <w:r w:rsidR="0078739E">
        <w:rPr>
          <w:i/>
        </w:rPr>
        <w:t>godz.</w:t>
      </w:r>
      <w:r w:rsidR="002853C4">
        <w:rPr>
          <w:i/>
        </w:rPr>
        <w:t>)</w:t>
      </w:r>
      <w:r w:rsidRPr="00D60D8A">
        <w:rPr>
          <w:i/>
        </w:rPr>
        <w:t xml:space="preserve"> należy natychmiast przyjąć ostatnią pominiętą tabletkę, nawet, jeżeli oznacza to jednoczesne przyjęcie dwóch </w:t>
      </w:r>
      <w:r>
        <w:rPr>
          <w:i/>
        </w:rPr>
        <w:t>pigułek</w:t>
      </w:r>
      <w:r w:rsidRPr="00D60D8A">
        <w:rPr>
          <w:i/>
        </w:rPr>
        <w:t xml:space="preserve">. Następne </w:t>
      </w:r>
      <w:r>
        <w:rPr>
          <w:i/>
        </w:rPr>
        <w:t>dawki</w:t>
      </w:r>
      <w:r w:rsidRPr="00D60D8A">
        <w:rPr>
          <w:i/>
        </w:rPr>
        <w:t xml:space="preserve"> należy przyjmować o zwykłej porze. Ponadto, przez następne 7 dni trzeba stosować </w:t>
      </w:r>
      <w:r>
        <w:rPr>
          <w:i/>
        </w:rPr>
        <w:t>dodatkowe</w:t>
      </w:r>
      <w:r w:rsidRPr="00D60D8A">
        <w:rPr>
          <w:i/>
        </w:rPr>
        <w:t xml:space="preserve"> metody antykoncepcji, np. prezerwatywy</w:t>
      </w:r>
      <w:r>
        <w:rPr>
          <w:i/>
        </w:rPr>
        <w:t xml:space="preserve"> </w:t>
      </w:r>
      <w:r>
        <w:rPr>
          <w:b/>
        </w:rPr>
        <w:t xml:space="preserve">– komentuje ekspert </w:t>
      </w:r>
      <w:r w:rsidRPr="00A23BE6">
        <w:rPr>
          <w:rFonts w:cstheme="minorHAnsi"/>
          <w:b/>
          <w:color w:val="000000"/>
          <w:shd w:val="clear" w:color="auto" w:fill="FFFFFF"/>
        </w:rPr>
        <w:t>programu „Zdrowa ONA”</w:t>
      </w:r>
      <w:r>
        <w:rPr>
          <w:rFonts w:cstheme="minorHAnsi"/>
          <w:b/>
          <w:color w:val="000000"/>
          <w:shd w:val="clear" w:color="auto" w:fill="FFFFFF"/>
        </w:rPr>
        <w:t>.</w:t>
      </w:r>
    </w:p>
    <w:p w14:paraId="08C403BD" w14:textId="1ED8BC32" w:rsidR="00EC3CEB" w:rsidRPr="00A70777" w:rsidRDefault="00560EB9" w:rsidP="00EC3CEB">
      <w:pPr>
        <w:jc w:val="center"/>
        <w:rPr>
          <w:rFonts w:cstheme="minorHAnsi"/>
          <w:b/>
        </w:rPr>
      </w:pPr>
      <w:r>
        <w:rPr>
          <w:rFonts w:cstheme="minorHAnsi"/>
          <w:b/>
        </w:rPr>
        <w:t>Leki i zioła</w:t>
      </w:r>
      <w:r w:rsidR="00791EF0">
        <w:rPr>
          <w:rFonts w:cstheme="minorHAnsi"/>
          <w:b/>
        </w:rPr>
        <w:t xml:space="preserve"> – o tym trzeba </w:t>
      </w:r>
      <w:r w:rsidR="00557C77">
        <w:rPr>
          <w:rFonts w:cstheme="minorHAnsi"/>
          <w:b/>
        </w:rPr>
        <w:t>wiedzieć</w:t>
      </w:r>
      <w:r w:rsidR="00791EF0">
        <w:rPr>
          <w:rFonts w:cstheme="minorHAnsi"/>
          <w:b/>
        </w:rPr>
        <w:t>!</w:t>
      </w:r>
    </w:p>
    <w:p w14:paraId="62D023BA" w14:textId="7935907D" w:rsidR="00CF368A" w:rsidRDefault="00995F53" w:rsidP="00EC3CEB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Przeziębienie i </w:t>
      </w:r>
      <w:r w:rsidR="00E454BC">
        <w:rPr>
          <w:rFonts w:cstheme="minorHAnsi"/>
          <w:color w:val="000000"/>
          <w:shd w:val="clear" w:color="auto" w:fill="FFFFFF"/>
        </w:rPr>
        <w:t>grypa to jedne z najczęstszych infekcji, które mogą nas dopaść nawet kilka razy w</w:t>
      </w:r>
      <w:r w:rsidR="00EF0C14">
        <w:rPr>
          <w:rFonts w:cstheme="minorHAnsi"/>
          <w:color w:val="000000"/>
          <w:shd w:val="clear" w:color="auto" w:fill="FFFFFF"/>
        </w:rPr>
        <w:t> ciągu</w:t>
      </w:r>
      <w:r w:rsidR="00E454BC">
        <w:rPr>
          <w:rFonts w:cstheme="minorHAnsi"/>
          <w:color w:val="000000"/>
          <w:shd w:val="clear" w:color="auto" w:fill="FFFFFF"/>
        </w:rPr>
        <w:t> roku. O ile</w:t>
      </w:r>
      <w:r w:rsidR="00F83BCB">
        <w:rPr>
          <w:rFonts w:cstheme="minorHAnsi"/>
          <w:color w:val="000000"/>
          <w:shd w:val="clear" w:color="auto" w:fill="FFFFFF"/>
        </w:rPr>
        <w:t xml:space="preserve"> zgodne z zaleceniami lekarza</w:t>
      </w:r>
      <w:r w:rsidR="00560EB9">
        <w:rPr>
          <w:rFonts w:cstheme="minorHAnsi"/>
          <w:color w:val="000000"/>
          <w:shd w:val="clear" w:color="auto" w:fill="FFFFFF"/>
        </w:rPr>
        <w:t xml:space="preserve"> </w:t>
      </w:r>
      <w:r w:rsidR="00E454BC">
        <w:rPr>
          <w:rFonts w:cstheme="minorHAnsi"/>
          <w:color w:val="000000"/>
          <w:shd w:val="clear" w:color="auto" w:fill="FFFFFF"/>
        </w:rPr>
        <w:t xml:space="preserve">doraźne leczenie </w:t>
      </w:r>
      <w:r w:rsidR="002853C4">
        <w:rPr>
          <w:rFonts w:cstheme="minorHAnsi"/>
          <w:color w:val="000000"/>
          <w:shd w:val="clear" w:color="auto" w:fill="FFFFFF"/>
        </w:rPr>
        <w:t xml:space="preserve">stosowne w przeziębieniu zwykle </w:t>
      </w:r>
      <w:r w:rsidR="00E454BC">
        <w:rPr>
          <w:rFonts w:cstheme="minorHAnsi"/>
          <w:color w:val="000000"/>
          <w:shd w:val="clear" w:color="auto" w:fill="FFFFFF"/>
        </w:rPr>
        <w:t>nie ma wpływu na przyjmowaną doustną antykoncepc</w:t>
      </w:r>
      <w:r w:rsidR="00EF0C14">
        <w:rPr>
          <w:rFonts w:cstheme="minorHAnsi"/>
          <w:color w:val="000000"/>
          <w:shd w:val="clear" w:color="auto" w:fill="FFFFFF"/>
        </w:rPr>
        <w:t>ję, o tyle</w:t>
      </w:r>
      <w:r w:rsidR="00EF0C14" w:rsidRPr="00EF0C14">
        <w:rPr>
          <w:rFonts w:cstheme="minorHAnsi"/>
          <w:b/>
          <w:color w:val="000000"/>
          <w:shd w:val="clear" w:color="auto" w:fill="FFFFFF"/>
        </w:rPr>
        <w:t xml:space="preserve"> </w:t>
      </w:r>
      <w:r w:rsidR="002853C4">
        <w:rPr>
          <w:rFonts w:cstheme="minorHAnsi"/>
          <w:b/>
          <w:color w:val="000000"/>
          <w:shd w:val="clear" w:color="auto" w:fill="FFFFFF"/>
        </w:rPr>
        <w:t xml:space="preserve">niektóre </w:t>
      </w:r>
      <w:r w:rsidR="00EF0C14" w:rsidRPr="00EF0C14">
        <w:rPr>
          <w:rFonts w:cstheme="minorHAnsi"/>
          <w:b/>
          <w:color w:val="000000"/>
          <w:shd w:val="clear" w:color="auto" w:fill="FFFFFF"/>
        </w:rPr>
        <w:t>antybiotyki</w:t>
      </w:r>
      <w:r w:rsidR="00EF0C14">
        <w:rPr>
          <w:rFonts w:cstheme="minorHAnsi"/>
          <w:color w:val="000000"/>
          <w:shd w:val="clear" w:color="auto" w:fill="FFFFFF"/>
        </w:rPr>
        <w:t xml:space="preserve"> mogą</w:t>
      </w:r>
      <w:r w:rsidR="00E454BC">
        <w:rPr>
          <w:rFonts w:cstheme="minorHAnsi"/>
          <w:color w:val="000000"/>
          <w:shd w:val="clear" w:color="auto" w:fill="FFFFFF"/>
        </w:rPr>
        <w:t xml:space="preserve"> osłabić działanie pigułek.</w:t>
      </w:r>
      <w:r w:rsidR="002853C4">
        <w:rPr>
          <w:rFonts w:cstheme="minorHAnsi"/>
          <w:color w:val="000000"/>
          <w:shd w:val="clear" w:color="auto" w:fill="FFFFFF"/>
        </w:rPr>
        <w:t xml:space="preserve"> Zależy to od dawki jak</w:t>
      </w:r>
      <w:r w:rsidR="00E04046">
        <w:rPr>
          <w:rFonts w:cstheme="minorHAnsi"/>
          <w:color w:val="000000"/>
          <w:shd w:val="clear" w:color="auto" w:fill="FFFFFF"/>
        </w:rPr>
        <w:t xml:space="preserve"> </w:t>
      </w:r>
      <w:r w:rsidR="002853C4">
        <w:rPr>
          <w:rFonts w:cstheme="minorHAnsi"/>
          <w:color w:val="000000"/>
          <w:shd w:val="clear" w:color="auto" w:fill="FFFFFF"/>
        </w:rPr>
        <w:t xml:space="preserve">i rodzaju antybiotyku. Najlepiej zapytać o to lekarza wypisującego leczenie.  Podczas kuracji </w:t>
      </w:r>
      <w:r w:rsidR="00560EB9">
        <w:rPr>
          <w:rFonts w:cstheme="minorHAnsi"/>
          <w:color w:val="000000"/>
          <w:shd w:val="clear" w:color="auto" w:fill="FFFFFF"/>
        </w:rPr>
        <w:t xml:space="preserve"> połączonej z </w:t>
      </w:r>
      <w:r w:rsidR="00560EB9" w:rsidRPr="00560EB9">
        <w:rPr>
          <w:rFonts w:cstheme="minorHAnsi"/>
          <w:color w:val="000000"/>
          <w:shd w:val="clear" w:color="auto" w:fill="FFFFFF"/>
        </w:rPr>
        <w:t xml:space="preserve">przyjmowaniem antykoncepcji warto </w:t>
      </w:r>
      <w:r w:rsidR="00D8751F">
        <w:rPr>
          <w:rFonts w:cstheme="minorHAnsi"/>
          <w:color w:val="000000"/>
          <w:shd w:val="clear" w:color="auto" w:fill="FFFFFF"/>
        </w:rPr>
        <w:t xml:space="preserve">skorzystać z dodatkowych metod zabezpieczania </w:t>
      </w:r>
      <w:r>
        <w:rPr>
          <w:rFonts w:cstheme="minorHAnsi"/>
          <w:color w:val="000000"/>
          <w:shd w:val="clear" w:color="auto" w:fill="FFFFFF"/>
        </w:rPr>
        <w:t>(np. prezerwatyw</w:t>
      </w:r>
      <w:r w:rsidR="00560EB9" w:rsidRPr="00560EB9">
        <w:rPr>
          <w:rFonts w:cstheme="minorHAnsi"/>
          <w:color w:val="000000"/>
          <w:shd w:val="clear" w:color="auto" w:fill="FFFFFF"/>
        </w:rPr>
        <w:t>), które zmniejszą praw</w:t>
      </w:r>
      <w:r w:rsidR="00EF0C14">
        <w:rPr>
          <w:rFonts w:cstheme="minorHAnsi"/>
          <w:color w:val="000000"/>
          <w:shd w:val="clear" w:color="auto" w:fill="FFFFFF"/>
        </w:rPr>
        <w:t>dopodobieństwo zajścia w ciążę.</w:t>
      </w:r>
    </w:p>
    <w:p w14:paraId="6B755BCD" w14:textId="28197AA1" w:rsidR="00560EB9" w:rsidRDefault="00560EB9" w:rsidP="00EC3CEB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Do środków mogących zmniejszać skuteczność antykoncepcji należą również </w:t>
      </w:r>
      <w:r w:rsidRPr="00EF0C14">
        <w:rPr>
          <w:rFonts w:cstheme="minorHAnsi"/>
          <w:b/>
          <w:color w:val="000000"/>
          <w:shd w:val="clear" w:color="auto" w:fill="FFFFFF"/>
        </w:rPr>
        <w:t>leki przeciwdepresyjne</w:t>
      </w:r>
      <w:r w:rsidR="00C34BB9">
        <w:rPr>
          <w:rFonts w:cstheme="minorHAnsi"/>
          <w:b/>
          <w:color w:val="000000"/>
          <w:shd w:val="clear" w:color="auto" w:fill="FFFFFF"/>
        </w:rPr>
        <w:t>, przeciwdrgawkowe i przeciwgrzybicze</w:t>
      </w:r>
      <w:r>
        <w:rPr>
          <w:rFonts w:cstheme="minorHAnsi"/>
          <w:color w:val="000000"/>
          <w:shd w:val="clear" w:color="auto" w:fill="FFFFFF"/>
        </w:rPr>
        <w:t xml:space="preserve"> oraz t</w:t>
      </w:r>
      <w:r w:rsidR="00C34BB9">
        <w:rPr>
          <w:rFonts w:cstheme="minorHAnsi"/>
          <w:color w:val="000000"/>
          <w:shd w:val="clear" w:color="auto" w:fill="FFFFFF"/>
        </w:rPr>
        <w:t xml:space="preserve">e, </w:t>
      </w:r>
      <w:r w:rsidR="00C34BB9" w:rsidRPr="00C34BB9">
        <w:rPr>
          <w:rFonts w:cstheme="minorHAnsi"/>
          <w:b/>
          <w:color w:val="000000"/>
          <w:shd w:val="clear" w:color="auto" w:fill="FFFFFF"/>
        </w:rPr>
        <w:t>powstałe</w:t>
      </w:r>
      <w:r w:rsidRPr="00C34BB9">
        <w:rPr>
          <w:rFonts w:cstheme="minorHAnsi"/>
          <w:b/>
          <w:color w:val="000000"/>
          <w:shd w:val="clear" w:color="auto" w:fill="FFFFFF"/>
        </w:rPr>
        <w:t xml:space="preserve"> na bazie ziół, w tym </w:t>
      </w:r>
      <w:r w:rsidR="00C34BB9" w:rsidRPr="00C34BB9">
        <w:rPr>
          <w:rFonts w:cstheme="minorHAnsi"/>
          <w:b/>
          <w:color w:val="000000"/>
          <w:shd w:val="clear" w:color="auto" w:fill="FFFFFF"/>
        </w:rPr>
        <w:t>przede wszystkim dziurawca</w:t>
      </w:r>
      <w:r w:rsidRPr="00C34BB9">
        <w:rPr>
          <w:rFonts w:cstheme="minorHAnsi"/>
          <w:b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557C77">
        <w:t>Składniki w nim zawarte indukują enzymy metabolizujące preparaty hormonalne</w:t>
      </w:r>
      <w:r w:rsidR="00C34BB9">
        <w:t>.</w:t>
      </w:r>
      <w:r w:rsidR="00557C77">
        <w:t xml:space="preserve"> </w:t>
      </w:r>
      <w:r w:rsidR="00C34BB9">
        <w:rPr>
          <w:rFonts w:cstheme="minorHAnsi"/>
          <w:color w:val="000000"/>
          <w:shd w:val="clear" w:color="auto" w:fill="FFFFFF"/>
        </w:rPr>
        <w:t>Dodatkowo ich działanie oczyszczające i </w:t>
      </w:r>
      <w:r>
        <w:rPr>
          <w:rFonts w:cstheme="minorHAnsi"/>
          <w:color w:val="000000"/>
          <w:shd w:val="clear" w:color="auto" w:fill="FFFFFF"/>
        </w:rPr>
        <w:t xml:space="preserve">moczopędne może zmniejszyć wchłanianie przez organizm hormonów zawartych w tabletkach antykoncepcyjnych. </w:t>
      </w:r>
    </w:p>
    <w:p w14:paraId="781DB43F" w14:textId="580AE663" w:rsidR="00560EB9" w:rsidRDefault="00560EB9" w:rsidP="00EC3CEB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Poza lekami uwagę należy zwrócić również na </w:t>
      </w:r>
      <w:r w:rsidRPr="00EF0C14">
        <w:rPr>
          <w:rFonts w:cstheme="minorHAnsi"/>
          <w:b/>
          <w:color w:val="000000"/>
          <w:shd w:val="clear" w:color="auto" w:fill="FFFFFF"/>
        </w:rPr>
        <w:t>herbaty ziołowe</w:t>
      </w:r>
      <w:r>
        <w:rPr>
          <w:rFonts w:cstheme="minorHAnsi"/>
          <w:color w:val="000000"/>
          <w:shd w:val="clear" w:color="auto" w:fill="FFFFFF"/>
        </w:rPr>
        <w:t>, w tym szczególnie te, które mają za</w:t>
      </w:r>
      <w:r w:rsidR="000970B9">
        <w:rPr>
          <w:rFonts w:cstheme="minorHAnsi"/>
          <w:color w:val="000000"/>
          <w:shd w:val="clear" w:color="auto" w:fill="FFFFFF"/>
        </w:rPr>
        <w:t> </w:t>
      </w:r>
      <w:r>
        <w:rPr>
          <w:rFonts w:cstheme="minorHAnsi"/>
          <w:color w:val="000000"/>
          <w:shd w:val="clear" w:color="auto" w:fill="FFFFFF"/>
        </w:rPr>
        <w:t xml:space="preserve">zadanie wspomóc proces odchudzania. </w:t>
      </w:r>
    </w:p>
    <w:p w14:paraId="51A922F7" w14:textId="0953EEBD" w:rsidR="006D7307" w:rsidRDefault="00560EB9" w:rsidP="006D7307">
      <w:pPr>
        <w:jc w:val="both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i/>
          <w:color w:val="000000"/>
          <w:shd w:val="clear" w:color="auto" w:fill="FFFFFF"/>
        </w:rPr>
        <w:t xml:space="preserve">Bardzo ważne jest podnoszenie świadomości kobiet i wyczulenie ich na to, by zgłaszając się </w:t>
      </w:r>
      <w:r w:rsidR="00D8751F">
        <w:rPr>
          <w:rFonts w:cstheme="minorHAnsi"/>
          <w:i/>
          <w:color w:val="000000"/>
          <w:shd w:val="clear" w:color="auto" w:fill="FFFFFF"/>
        </w:rPr>
        <w:t xml:space="preserve">po leki </w:t>
      </w:r>
      <w:r>
        <w:rPr>
          <w:rFonts w:cstheme="minorHAnsi"/>
          <w:i/>
          <w:color w:val="000000"/>
          <w:shd w:val="clear" w:color="auto" w:fill="FFFFFF"/>
        </w:rPr>
        <w:t xml:space="preserve">do lekarza pierwszego kontaktu </w:t>
      </w:r>
      <w:r w:rsidR="00EB14EF">
        <w:rPr>
          <w:rFonts w:cstheme="minorHAnsi"/>
          <w:i/>
          <w:color w:val="000000"/>
          <w:shd w:val="clear" w:color="auto" w:fill="FFFFFF"/>
        </w:rPr>
        <w:t xml:space="preserve">czy przedstawiciela jakiejkolwiek innej specjalizacji zaznaczyły, że przyjmują antykoncepcję. Nie opracowano jeszcze takich tabletek, których działanie byłoby niezależne od substancji aktywnych </w:t>
      </w:r>
      <w:r w:rsidR="00506CF1">
        <w:rPr>
          <w:rFonts w:cstheme="minorHAnsi"/>
          <w:i/>
          <w:color w:val="000000"/>
          <w:shd w:val="clear" w:color="auto" w:fill="FFFFFF"/>
        </w:rPr>
        <w:t xml:space="preserve">zawartych w innych preparatach </w:t>
      </w:r>
      <w:r w:rsidR="00A23BE6">
        <w:rPr>
          <w:rFonts w:cstheme="minorHAnsi"/>
          <w:color w:val="000000"/>
          <w:shd w:val="clear" w:color="auto" w:fill="FFFFFF"/>
        </w:rPr>
        <w:t xml:space="preserve">– </w:t>
      </w:r>
      <w:r w:rsidR="00A23BE6" w:rsidRPr="00A23BE6">
        <w:rPr>
          <w:rFonts w:cstheme="minorHAnsi"/>
          <w:b/>
          <w:color w:val="000000"/>
          <w:shd w:val="clear" w:color="auto" w:fill="FFFFFF"/>
        </w:rPr>
        <w:t>komentuje ekspert</w:t>
      </w:r>
      <w:r w:rsidR="00AF6123">
        <w:rPr>
          <w:rFonts w:cstheme="minorHAnsi"/>
          <w:b/>
          <w:color w:val="000000"/>
          <w:shd w:val="clear" w:color="auto" w:fill="FFFFFF"/>
        </w:rPr>
        <w:t>.</w:t>
      </w:r>
      <w:r w:rsidR="00A23BE6" w:rsidRPr="00A23BE6">
        <w:rPr>
          <w:rFonts w:cstheme="minorHAnsi"/>
          <w:b/>
          <w:color w:val="000000"/>
          <w:shd w:val="clear" w:color="auto" w:fill="FFFFFF"/>
        </w:rPr>
        <w:t xml:space="preserve"> </w:t>
      </w:r>
    </w:p>
    <w:p w14:paraId="73FA6B59" w14:textId="68F5395B" w:rsidR="00AF6123" w:rsidRDefault="00AF6123" w:rsidP="006D7307">
      <w:pPr>
        <w:jc w:val="both"/>
        <w:rPr>
          <w:rFonts w:cstheme="minorHAnsi"/>
          <w:b/>
          <w:color w:val="000000"/>
          <w:shd w:val="clear" w:color="auto" w:fill="FFFFFF"/>
        </w:rPr>
      </w:pPr>
    </w:p>
    <w:p w14:paraId="22A633FF" w14:textId="77777777" w:rsidR="00AF6123" w:rsidRDefault="00AF6123" w:rsidP="006D7307">
      <w:pPr>
        <w:jc w:val="both"/>
        <w:rPr>
          <w:rFonts w:cstheme="minorHAnsi"/>
          <w:b/>
          <w:color w:val="000000"/>
          <w:shd w:val="clear" w:color="auto" w:fill="FFFFFF"/>
        </w:rPr>
      </w:pPr>
    </w:p>
    <w:p w14:paraId="6E81D3A4" w14:textId="05A12A3A" w:rsidR="00AF6123" w:rsidRDefault="00AF6123" w:rsidP="006D7307">
      <w:pPr>
        <w:jc w:val="both"/>
        <w:rPr>
          <w:rFonts w:cstheme="minorHAnsi"/>
          <w:b/>
          <w:color w:val="000000"/>
          <w:shd w:val="clear" w:color="auto" w:fill="FFFFFF"/>
        </w:rPr>
      </w:pPr>
    </w:p>
    <w:p w14:paraId="12DD9910" w14:textId="5A45B1CF" w:rsidR="00AF6123" w:rsidRDefault="00AF6123" w:rsidP="006D7307">
      <w:pPr>
        <w:jc w:val="both"/>
        <w:rPr>
          <w:rFonts w:cstheme="minorHAnsi"/>
          <w:b/>
          <w:color w:val="000000"/>
          <w:shd w:val="clear" w:color="auto" w:fill="FFFFFF"/>
        </w:rPr>
      </w:pPr>
    </w:p>
    <w:p w14:paraId="3EC3387A" w14:textId="77777777" w:rsidR="00AF6123" w:rsidRPr="006D7307" w:rsidRDefault="00AF6123" w:rsidP="006D7307">
      <w:pPr>
        <w:jc w:val="both"/>
        <w:rPr>
          <w:rFonts w:cstheme="minorHAnsi"/>
          <w:b/>
          <w:color w:val="000000"/>
          <w:shd w:val="clear" w:color="auto" w:fill="FFFFFF"/>
        </w:rPr>
      </w:pPr>
    </w:p>
    <w:p w14:paraId="650FAABB" w14:textId="567479CA" w:rsidR="00EC3CEB" w:rsidRPr="00DC647B" w:rsidRDefault="003422F4" w:rsidP="00EC3CEB">
      <w:pPr>
        <w:jc w:val="center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t>Wpływ alkoholu na działanie antykoncepcji</w:t>
      </w:r>
    </w:p>
    <w:p w14:paraId="2515B721" w14:textId="002774CC" w:rsidR="00822840" w:rsidRDefault="003422F4" w:rsidP="00822840">
      <w:pPr>
        <w:jc w:val="both"/>
        <w:rPr>
          <w:rFonts w:cstheme="minorHAnsi"/>
        </w:rPr>
      </w:pPr>
      <w:r>
        <w:rPr>
          <w:rFonts w:cstheme="minorHAnsi"/>
        </w:rPr>
        <w:t xml:space="preserve">Jak się okazuje wciąż krąży mit dotyczący wpływu spożycia alkoholu na działanie doustnej antykoncepcji hormonalnej. </w:t>
      </w:r>
    </w:p>
    <w:p w14:paraId="4D1F35BE" w14:textId="17A36746" w:rsidR="007D276A" w:rsidRDefault="003422F4" w:rsidP="00244914">
      <w:pPr>
        <w:jc w:val="both"/>
        <w:rPr>
          <w:b/>
        </w:rPr>
      </w:pPr>
      <w:r>
        <w:rPr>
          <w:i/>
        </w:rPr>
        <w:t>Alkohol nie wpływa na skuteczność pigułek antykoncepcyjnych</w:t>
      </w:r>
      <w:r w:rsidR="0022061C">
        <w:rPr>
          <w:i/>
        </w:rPr>
        <w:t>.</w:t>
      </w:r>
      <w:r>
        <w:rPr>
          <w:i/>
        </w:rPr>
        <w:t xml:space="preserve"> </w:t>
      </w:r>
      <w:r w:rsidR="0022061C">
        <w:rPr>
          <w:i/>
        </w:rPr>
        <w:t>N</w:t>
      </w:r>
      <w:r>
        <w:rPr>
          <w:i/>
        </w:rPr>
        <w:t xml:space="preserve">ależy </w:t>
      </w:r>
      <w:r w:rsidR="0022061C">
        <w:rPr>
          <w:i/>
        </w:rPr>
        <w:t xml:space="preserve">jednak </w:t>
      </w:r>
      <w:r>
        <w:rPr>
          <w:i/>
        </w:rPr>
        <w:t xml:space="preserve">w tym miejscu zaznaczyć, że spożywanie </w:t>
      </w:r>
      <w:r w:rsidR="0022061C">
        <w:rPr>
          <w:i/>
        </w:rPr>
        <w:t>tej używki</w:t>
      </w:r>
      <w:r>
        <w:rPr>
          <w:i/>
        </w:rPr>
        <w:t xml:space="preserve"> </w:t>
      </w:r>
      <w:r w:rsidR="0022061C">
        <w:rPr>
          <w:i/>
        </w:rPr>
        <w:t>w nadmiernych ilościach</w:t>
      </w:r>
      <w:r>
        <w:rPr>
          <w:i/>
        </w:rPr>
        <w:t xml:space="preserve">, a co za tym idzie doprowadzanie organizmu do stanu zatrucia alkoholowego już </w:t>
      </w:r>
      <w:r w:rsidR="0022061C">
        <w:rPr>
          <w:i/>
        </w:rPr>
        <w:t xml:space="preserve">zdecydowanie </w:t>
      </w:r>
      <w:r>
        <w:rPr>
          <w:i/>
        </w:rPr>
        <w:t>tak. Wymioty, bardzo częste przy przedawkowaniu alkoholu</w:t>
      </w:r>
      <w:r w:rsidR="00DF1370">
        <w:rPr>
          <w:i/>
        </w:rPr>
        <w:t>,</w:t>
      </w:r>
      <w:r>
        <w:rPr>
          <w:i/>
        </w:rPr>
        <w:t xml:space="preserve"> mogą obniżać </w:t>
      </w:r>
      <w:r w:rsidR="002853C4">
        <w:rPr>
          <w:i/>
        </w:rPr>
        <w:t xml:space="preserve">wchłanianie </w:t>
      </w:r>
      <w:r>
        <w:rPr>
          <w:i/>
        </w:rPr>
        <w:t xml:space="preserve">się tabletki, szczególnie jeśli jej przyjęcie nastąpiło </w:t>
      </w:r>
      <w:r w:rsidR="00995F53">
        <w:rPr>
          <w:i/>
        </w:rPr>
        <w:t>w </w:t>
      </w:r>
      <w:r w:rsidR="00073741">
        <w:rPr>
          <w:i/>
        </w:rPr>
        <w:t xml:space="preserve">ciągu </w:t>
      </w:r>
      <w:r w:rsidR="00A14DCD">
        <w:rPr>
          <w:i/>
        </w:rPr>
        <w:t>4 </w:t>
      </w:r>
      <w:bookmarkStart w:id="0" w:name="_GoBack"/>
      <w:bookmarkEnd w:id="0"/>
      <w:r>
        <w:rPr>
          <w:i/>
        </w:rPr>
        <w:t>godzin przed w</w:t>
      </w:r>
      <w:r w:rsidR="00DF1370">
        <w:rPr>
          <w:i/>
        </w:rPr>
        <w:t>s</w:t>
      </w:r>
      <w:r>
        <w:rPr>
          <w:i/>
        </w:rPr>
        <w:t xml:space="preserve">pomnianą reakcją organizmu </w:t>
      </w:r>
      <w:r>
        <w:t xml:space="preserve">– </w:t>
      </w:r>
      <w:r w:rsidR="001E27FD">
        <w:rPr>
          <w:b/>
        </w:rPr>
        <w:t>wyjaśnia</w:t>
      </w:r>
      <w:r w:rsidR="00AC4A5C">
        <w:rPr>
          <w:b/>
        </w:rPr>
        <w:t xml:space="preserve"> dr Grzegorz Południewski</w:t>
      </w:r>
      <w:r w:rsidR="00D33862">
        <w:rPr>
          <w:b/>
        </w:rPr>
        <w:t>, ginekolog</w:t>
      </w:r>
      <w:r w:rsidR="00AC4A5C">
        <w:rPr>
          <w:b/>
        </w:rPr>
        <w:t>.</w:t>
      </w:r>
    </w:p>
    <w:p w14:paraId="6BAE06FC" w14:textId="0E4EE637" w:rsidR="002A3E17" w:rsidRPr="00253C2F" w:rsidRDefault="002A3E17" w:rsidP="00244914">
      <w:pPr>
        <w:jc w:val="both"/>
      </w:pPr>
    </w:p>
    <w:p w14:paraId="529BBE3A" w14:textId="77777777" w:rsidR="00106DFF" w:rsidRDefault="00106DFF" w:rsidP="00106DFF">
      <w:pPr>
        <w:jc w:val="center"/>
        <w:rPr>
          <w:b/>
        </w:rPr>
      </w:pPr>
    </w:p>
    <w:p w14:paraId="3E0A2C72" w14:textId="77777777" w:rsidR="00106DFF" w:rsidRDefault="00106DFF" w:rsidP="00106DFF">
      <w:pPr>
        <w:jc w:val="center"/>
        <w:rPr>
          <w:b/>
        </w:rPr>
      </w:pPr>
    </w:p>
    <w:p w14:paraId="7375C7F2" w14:textId="77777777" w:rsidR="00106DFF" w:rsidRDefault="00106DFF" w:rsidP="00106DFF">
      <w:pPr>
        <w:jc w:val="center"/>
        <w:rPr>
          <w:b/>
        </w:rPr>
      </w:pPr>
    </w:p>
    <w:p w14:paraId="5EDDF5F4" w14:textId="77777777" w:rsidR="00106DFF" w:rsidRDefault="00106DFF" w:rsidP="00106DFF">
      <w:pPr>
        <w:jc w:val="center"/>
        <w:rPr>
          <w:b/>
        </w:rPr>
      </w:pPr>
    </w:p>
    <w:p w14:paraId="76EE504F" w14:textId="099E1DBA" w:rsidR="005E646B" w:rsidRPr="00D60D8A" w:rsidRDefault="005E646B" w:rsidP="00106DFF">
      <w:pPr>
        <w:jc w:val="both"/>
        <w:rPr>
          <w:b/>
        </w:rPr>
      </w:pPr>
    </w:p>
    <w:sectPr w:rsidR="005E646B" w:rsidRPr="00D60D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6EB58" w14:textId="77777777" w:rsidR="001A5A55" w:rsidRDefault="001A5A55" w:rsidP="00077C35">
      <w:pPr>
        <w:spacing w:after="0" w:line="240" w:lineRule="auto"/>
      </w:pPr>
      <w:r>
        <w:separator/>
      </w:r>
    </w:p>
  </w:endnote>
  <w:endnote w:type="continuationSeparator" w:id="0">
    <w:p w14:paraId="4CF5D9D8" w14:textId="77777777" w:rsidR="001A5A55" w:rsidRDefault="001A5A55" w:rsidP="0007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4EBCB" w14:textId="77777777" w:rsidR="001A5A55" w:rsidRDefault="001A5A55" w:rsidP="00077C35">
      <w:pPr>
        <w:spacing w:after="0" w:line="240" w:lineRule="auto"/>
      </w:pPr>
      <w:r>
        <w:separator/>
      </w:r>
    </w:p>
  </w:footnote>
  <w:footnote w:type="continuationSeparator" w:id="0">
    <w:p w14:paraId="3770D7C6" w14:textId="77777777" w:rsidR="001A5A55" w:rsidRDefault="001A5A55" w:rsidP="0007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308AD" w14:textId="77777777" w:rsidR="00F83D43" w:rsidRDefault="00F83D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494B1FF" wp14:editId="577D47BF">
          <wp:simplePos x="0" y="0"/>
          <wp:positionH relativeFrom="column">
            <wp:posOffset>-709295</wp:posOffset>
          </wp:positionH>
          <wp:positionV relativeFrom="paragraph">
            <wp:posOffset>-240030</wp:posOffset>
          </wp:positionV>
          <wp:extent cx="2096135" cy="899795"/>
          <wp:effectExtent l="0" t="0" r="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36487E" wp14:editId="49880F5F">
              <wp:simplePos x="0" y="0"/>
              <wp:positionH relativeFrom="column">
                <wp:posOffset>-895350</wp:posOffset>
              </wp:positionH>
              <wp:positionV relativeFrom="paragraph">
                <wp:posOffset>-448310</wp:posOffset>
              </wp:positionV>
              <wp:extent cx="7591425" cy="1295400"/>
              <wp:effectExtent l="0" t="0" r="28575" b="1905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89F95E" id="Rectangle 5" o:spid="_x0000_s1026" style="position:absolute;margin-left:-70.5pt;margin-top:-35.3pt;width:597.7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0N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" fillcolor="#c00000" strokecolor="#c000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987"/>
    <w:multiLevelType w:val="hybridMultilevel"/>
    <w:tmpl w:val="B94AD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38E6"/>
    <w:multiLevelType w:val="hybridMultilevel"/>
    <w:tmpl w:val="D8C0EC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1077A"/>
    <w:multiLevelType w:val="hybridMultilevel"/>
    <w:tmpl w:val="E50E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53D4C"/>
    <w:multiLevelType w:val="hybridMultilevel"/>
    <w:tmpl w:val="9B720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91708"/>
    <w:multiLevelType w:val="hybridMultilevel"/>
    <w:tmpl w:val="C0A28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2C"/>
    <w:rsid w:val="000340DC"/>
    <w:rsid w:val="00073741"/>
    <w:rsid w:val="00077C35"/>
    <w:rsid w:val="000970B9"/>
    <w:rsid w:val="000D579B"/>
    <w:rsid w:val="00104C51"/>
    <w:rsid w:val="00106DFF"/>
    <w:rsid w:val="0011705A"/>
    <w:rsid w:val="00122146"/>
    <w:rsid w:val="001412D9"/>
    <w:rsid w:val="001A09D7"/>
    <w:rsid w:val="001A5A55"/>
    <w:rsid w:val="001A6EFE"/>
    <w:rsid w:val="001E27FD"/>
    <w:rsid w:val="0021536D"/>
    <w:rsid w:val="0022061C"/>
    <w:rsid w:val="00231C52"/>
    <w:rsid w:val="00236BC0"/>
    <w:rsid w:val="00240657"/>
    <w:rsid w:val="00244914"/>
    <w:rsid w:val="00246B4C"/>
    <w:rsid w:val="00253C2F"/>
    <w:rsid w:val="002853C4"/>
    <w:rsid w:val="00285417"/>
    <w:rsid w:val="00291FBE"/>
    <w:rsid w:val="002A1C88"/>
    <w:rsid w:val="002A3E17"/>
    <w:rsid w:val="002B0F25"/>
    <w:rsid w:val="002E66CC"/>
    <w:rsid w:val="0033435C"/>
    <w:rsid w:val="003422F4"/>
    <w:rsid w:val="003B1EC9"/>
    <w:rsid w:val="003B65F6"/>
    <w:rsid w:val="003D4A00"/>
    <w:rsid w:val="00411ABF"/>
    <w:rsid w:val="00447A8B"/>
    <w:rsid w:val="004534BB"/>
    <w:rsid w:val="004816D6"/>
    <w:rsid w:val="004B3622"/>
    <w:rsid w:val="004D3726"/>
    <w:rsid w:val="004D4755"/>
    <w:rsid w:val="004E30D0"/>
    <w:rsid w:val="004E70BA"/>
    <w:rsid w:val="00506CF1"/>
    <w:rsid w:val="0054122A"/>
    <w:rsid w:val="00557C77"/>
    <w:rsid w:val="00560EB9"/>
    <w:rsid w:val="005A34F7"/>
    <w:rsid w:val="005B70DA"/>
    <w:rsid w:val="005C6478"/>
    <w:rsid w:val="005E646B"/>
    <w:rsid w:val="005F164B"/>
    <w:rsid w:val="006030A2"/>
    <w:rsid w:val="00615B8C"/>
    <w:rsid w:val="00616468"/>
    <w:rsid w:val="00655D1A"/>
    <w:rsid w:val="00677BB8"/>
    <w:rsid w:val="006947DC"/>
    <w:rsid w:val="00696088"/>
    <w:rsid w:val="00696908"/>
    <w:rsid w:val="006A6B2B"/>
    <w:rsid w:val="006B709E"/>
    <w:rsid w:val="006C1CB0"/>
    <w:rsid w:val="006D7307"/>
    <w:rsid w:val="006E0D71"/>
    <w:rsid w:val="00744527"/>
    <w:rsid w:val="0074637F"/>
    <w:rsid w:val="00756A98"/>
    <w:rsid w:val="007755F5"/>
    <w:rsid w:val="0078739E"/>
    <w:rsid w:val="00791EF0"/>
    <w:rsid w:val="007A24DA"/>
    <w:rsid w:val="007A6B41"/>
    <w:rsid w:val="007B302B"/>
    <w:rsid w:val="007D276A"/>
    <w:rsid w:val="007F1FB8"/>
    <w:rsid w:val="008023D6"/>
    <w:rsid w:val="0080291F"/>
    <w:rsid w:val="00816EA8"/>
    <w:rsid w:val="00822840"/>
    <w:rsid w:val="0083102C"/>
    <w:rsid w:val="00856BB7"/>
    <w:rsid w:val="008A7E8B"/>
    <w:rsid w:val="008E7140"/>
    <w:rsid w:val="0093630B"/>
    <w:rsid w:val="00987487"/>
    <w:rsid w:val="00995F53"/>
    <w:rsid w:val="00A14DCD"/>
    <w:rsid w:val="00A23BE6"/>
    <w:rsid w:val="00A43EDF"/>
    <w:rsid w:val="00A83A33"/>
    <w:rsid w:val="00AC4A5C"/>
    <w:rsid w:val="00AF6123"/>
    <w:rsid w:val="00B60CC7"/>
    <w:rsid w:val="00B62432"/>
    <w:rsid w:val="00B81615"/>
    <w:rsid w:val="00BB6288"/>
    <w:rsid w:val="00BD73ED"/>
    <w:rsid w:val="00C34BB9"/>
    <w:rsid w:val="00C47262"/>
    <w:rsid w:val="00CB69FA"/>
    <w:rsid w:val="00CD06BC"/>
    <w:rsid w:val="00CF368A"/>
    <w:rsid w:val="00D01BAF"/>
    <w:rsid w:val="00D072EF"/>
    <w:rsid w:val="00D277E1"/>
    <w:rsid w:val="00D33862"/>
    <w:rsid w:val="00D60D8A"/>
    <w:rsid w:val="00D61794"/>
    <w:rsid w:val="00D63790"/>
    <w:rsid w:val="00D8751F"/>
    <w:rsid w:val="00DC0F7E"/>
    <w:rsid w:val="00DF1370"/>
    <w:rsid w:val="00E035E4"/>
    <w:rsid w:val="00E04046"/>
    <w:rsid w:val="00E454BC"/>
    <w:rsid w:val="00E622DF"/>
    <w:rsid w:val="00E91DFE"/>
    <w:rsid w:val="00E93876"/>
    <w:rsid w:val="00EB14EF"/>
    <w:rsid w:val="00EC3CEB"/>
    <w:rsid w:val="00EF0C14"/>
    <w:rsid w:val="00EF2F55"/>
    <w:rsid w:val="00F01C78"/>
    <w:rsid w:val="00F654E3"/>
    <w:rsid w:val="00F83BCB"/>
    <w:rsid w:val="00F83D43"/>
    <w:rsid w:val="00FB23A9"/>
    <w:rsid w:val="00F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589C29"/>
  <w15:docId w15:val="{CFCB8B72-6EEB-46BD-AEB5-B338647C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E8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7C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7C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7C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D43"/>
  </w:style>
  <w:style w:type="paragraph" w:styleId="Stopka">
    <w:name w:val="footer"/>
    <w:basedOn w:val="Normalny"/>
    <w:link w:val="StopkaZnak"/>
    <w:uiPriority w:val="99"/>
    <w:unhideWhenUsed/>
    <w:rsid w:val="00F8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D43"/>
  </w:style>
  <w:style w:type="character" w:styleId="Pogrubienie">
    <w:name w:val="Strong"/>
    <w:basedOn w:val="Domylnaczcionkaakapitu"/>
    <w:uiPriority w:val="22"/>
    <w:qFormat/>
    <w:rsid w:val="00822840"/>
    <w:rPr>
      <w:b/>
      <w:bCs/>
    </w:rPr>
  </w:style>
  <w:style w:type="paragraph" w:styleId="NormalnyWeb">
    <w:name w:val="Normal (Web)"/>
    <w:basedOn w:val="Normalny"/>
    <w:uiPriority w:val="99"/>
    <w:unhideWhenUsed/>
    <w:rsid w:val="0082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5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5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5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5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5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55F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0D71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EC3CEB"/>
    <w:rPr>
      <w:i/>
      <w:iCs/>
    </w:rPr>
  </w:style>
  <w:style w:type="paragraph" w:customStyle="1" w:styleId="Default">
    <w:name w:val="Default"/>
    <w:rsid w:val="00E035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E035E4"/>
    <w:rPr>
      <w:rFonts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B1B9-F99C-4F0B-8F33-C2CC5A72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OnBoard PR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Płatkowski</dc:creator>
  <cp:keywords/>
  <dc:description/>
  <cp:lastModifiedBy>Katarzyna Puchacz</cp:lastModifiedBy>
  <cp:revision>9</cp:revision>
  <cp:lastPrinted>2017-03-28T18:16:00Z</cp:lastPrinted>
  <dcterms:created xsi:type="dcterms:W3CDTF">2017-05-04T19:43:00Z</dcterms:created>
  <dcterms:modified xsi:type="dcterms:W3CDTF">2017-05-09T08:59:00Z</dcterms:modified>
</cp:coreProperties>
</file>